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leftFromText="141" w:rightFromText="141" w:vertAnchor="text" w:tblpY="1"/>
        <w:tblOverlap w:val="never"/>
        <w:tblW w:w="5000" w:type="pct"/>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ook w:val="01E0" w:firstRow="1" w:lastRow="1" w:firstColumn="1" w:lastColumn="1" w:noHBand="0" w:noVBand="0"/>
      </w:tblPr>
      <w:tblGrid>
        <w:gridCol w:w="1358"/>
        <w:gridCol w:w="962"/>
        <w:gridCol w:w="635"/>
        <w:gridCol w:w="2731"/>
        <w:gridCol w:w="2280"/>
        <w:gridCol w:w="217"/>
        <w:gridCol w:w="3113"/>
      </w:tblGrid>
      <w:tr w:rsidR="00143EE1" w:rsidTr="007F5C3D">
        <w:trPr>
          <w:trHeight w:hRule="exact" w:val="737"/>
        </w:trPr>
        <w:tc>
          <w:tcPr>
            <w:tcW w:w="5000" w:type="pct"/>
            <w:gridSpan w:val="7"/>
            <w:vAlign w:val="center"/>
          </w:tcPr>
          <w:p w:rsidR="00544310" w:rsidRDefault="00544310" w:rsidP="00544310">
            <w:pPr>
              <w:pStyle w:val="TableParagraph"/>
              <w:ind w:left="0" w:right="239"/>
              <w:jc w:val="center"/>
              <w:rPr>
                <w:b/>
                <w:sz w:val="20"/>
              </w:rPr>
            </w:pPr>
            <w:r>
              <w:rPr>
                <w:b/>
                <w:sz w:val="20"/>
              </w:rPr>
              <w:t>T.C MİLLÎ EĞİTİMBAKANLIĞI</w:t>
            </w:r>
          </w:p>
          <w:p w:rsidR="00143EE1" w:rsidRDefault="00544310" w:rsidP="00544310">
            <w:pPr>
              <w:pStyle w:val="TableParagraph"/>
              <w:ind w:left="0" w:right="239"/>
              <w:jc w:val="center"/>
              <w:rPr>
                <w:b/>
                <w:sz w:val="20"/>
              </w:rPr>
            </w:pPr>
            <w:r>
              <w:rPr>
                <w:b/>
                <w:sz w:val="20"/>
              </w:rPr>
              <w:t>İŞLETMELERDE MESLEKİ EĞİTİM SÖZLEŞMESİ</w:t>
            </w:r>
          </w:p>
        </w:tc>
      </w:tr>
      <w:tr w:rsidR="00544310" w:rsidTr="007F5C3D">
        <w:trPr>
          <w:trHeight w:hRule="exact" w:val="350"/>
        </w:trPr>
        <w:tc>
          <w:tcPr>
            <w:tcW w:w="5000" w:type="pct"/>
            <w:gridSpan w:val="7"/>
            <w:tcBorders>
              <w:bottom w:val="single" w:sz="6" w:space="0" w:color="000000"/>
            </w:tcBorders>
          </w:tcPr>
          <w:p w:rsidR="00544310" w:rsidRDefault="00544310" w:rsidP="00B018B1">
            <w:pPr>
              <w:pStyle w:val="TableParagraph"/>
              <w:spacing w:before="43"/>
              <w:ind w:left="50" w:right="2101"/>
              <w:rPr>
                <w:b/>
                <w:sz w:val="20"/>
              </w:rPr>
            </w:pPr>
          </w:p>
        </w:tc>
      </w:tr>
      <w:tr w:rsidR="00143EE1" w:rsidTr="007F5C3D">
        <w:trPr>
          <w:trHeight w:hRule="exact" w:val="350"/>
        </w:trPr>
        <w:tc>
          <w:tcPr>
            <w:tcW w:w="5000" w:type="pct"/>
            <w:gridSpan w:val="7"/>
            <w:tcBorders>
              <w:bottom w:val="single" w:sz="6" w:space="0" w:color="000000"/>
            </w:tcBorders>
          </w:tcPr>
          <w:p w:rsidR="00143EE1" w:rsidRDefault="00AA2369" w:rsidP="00B018B1">
            <w:pPr>
              <w:pStyle w:val="TableParagraph"/>
              <w:spacing w:before="43"/>
              <w:ind w:left="50" w:right="2101"/>
              <w:rPr>
                <w:b/>
                <w:sz w:val="20"/>
              </w:rPr>
            </w:pPr>
            <w:r>
              <w:rPr>
                <w:b/>
                <w:sz w:val="20"/>
              </w:rPr>
              <w:t>Ö  Ğ  R  E  N  C  İ  N  İ N</w:t>
            </w:r>
          </w:p>
        </w:tc>
      </w:tr>
      <w:tr w:rsidR="00143EE1" w:rsidTr="00AD6336">
        <w:trPr>
          <w:trHeight w:hRule="exact" w:val="708"/>
        </w:trPr>
        <w:tc>
          <w:tcPr>
            <w:tcW w:w="1027" w:type="pct"/>
            <w:gridSpan w:val="2"/>
            <w:tcBorders>
              <w:top w:val="single" w:sz="6" w:space="0" w:color="000000"/>
              <w:bottom w:val="single" w:sz="6" w:space="0" w:color="000000"/>
              <w:right w:val="single" w:sz="6" w:space="0" w:color="000000"/>
            </w:tcBorders>
          </w:tcPr>
          <w:p w:rsidR="00143EE1" w:rsidRPr="00391DF2" w:rsidRDefault="00AA2369" w:rsidP="00B018B1">
            <w:pPr>
              <w:pStyle w:val="TableParagraph"/>
              <w:spacing w:before="161"/>
              <w:ind w:left="108" w:right="116"/>
              <w:rPr>
                <w:sz w:val="24"/>
                <w:szCs w:val="24"/>
              </w:rPr>
            </w:pPr>
            <w:r w:rsidRPr="00391DF2">
              <w:rPr>
                <w:sz w:val="24"/>
                <w:szCs w:val="24"/>
              </w:rPr>
              <w:t>Adı Soyadı</w:t>
            </w:r>
          </w:p>
        </w:tc>
        <w:tc>
          <w:tcPr>
            <w:tcW w:w="1490"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43EE1" w:rsidRPr="00391DF2" w:rsidRDefault="00143EE1" w:rsidP="00B018B1">
            <w:pPr>
              <w:rPr>
                <w:rFonts w:ascii="Comic Sans MS" w:hAnsi="Comic Sans MS"/>
                <w:b/>
                <w:sz w:val="24"/>
                <w:szCs w:val="24"/>
              </w:rPr>
            </w:pPr>
          </w:p>
        </w:tc>
        <w:tc>
          <w:tcPr>
            <w:tcW w:w="1105" w:type="pct"/>
            <w:gridSpan w:val="2"/>
            <w:tcBorders>
              <w:top w:val="single" w:sz="6" w:space="0" w:color="000000"/>
              <w:left w:val="single" w:sz="6" w:space="0" w:color="000000"/>
              <w:bottom w:val="single" w:sz="6" w:space="0" w:color="000000"/>
              <w:right w:val="single" w:sz="6" w:space="0" w:color="000000"/>
            </w:tcBorders>
          </w:tcPr>
          <w:p w:rsidR="00143EE1" w:rsidRPr="00391DF2" w:rsidRDefault="00AA2369" w:rsidP="00B018B1">
            <w:pPr>
              <w:pStyle w:val="TableParagraph"/>
              <w:spacing w:before="46"/>
              <w:ind w:left="122"/>
              <w:rPr>
                <w:sz w:val="24"/>
                <w:szCs w:val="24"/>
              </w:rPr>
            </w:pPr>
            <w:r w:rsidRPr="00391DF2">
              <w:rPr>
                <w:sz w:val="24"/>
                <w:szCs w:val="24"/>
              </w:rPr>
              <w:t>Kayıtlı olduğu Okul/Kurumun adı</w:t>
            </w:r>
          </w:p>
        </w:tc>
        <w:tc>
          <w:tcPr>
            <w:tcW w:w="1378" w:type="pct"/>
            <w:tcBorders>
              <w:top w:val="single" w:sz="6" w:space="0" w:color="000000"/>
              <w:left w:val="single" w:sz="6" w:space="0" w:color="000000"/>
              <w:bottom w:val="single" w:sz="6" w:space="0" w:color="000000"/>
            </w:tcBorders>
            <w:vAlign w:val="center"/>
          </w:tcPr>
          <w:p w:rsidR="00143EE1" w:rsidRPr="00391DF2" w:rsidRDefault="00143EE1" w:rsidP="00306EEB">
            <w:pPr>
              <w:ind w:left="158"/>
              <w:rPr>
                <w:rFonts w:ascii="Times" w:hAnsi="Times"/>
                <w:b/>
                <w:sz w:val="24"/>
                <w:szCs w:val="24"/>
              </w:rPr>
            </w:pPr>
          </w:p>
        </w:tc>
      </w:tr>
      <w:tr w:rsidR="00143EE1" w:rsidTr="00AD6336">
        <w:trPr>
          <w:trHeight w:hRule="exact" w:val="576"/>
        </w:trPr>
        <w:tc>
          <w:tcPr>
            <w:tcW w:w="1027" w:type="pct"/>
            <w:gridSpan w:val="2"/>
            <w:tcBorders>
              <w:top w:val="single" w:sz="6" w:space="0" w:color="000000"/>
              <w:bottom w:val="single" w:sz="6" w:space="0" w:color="000000"/>
              <w:right w:val="single" w:sz="6" w:space="0" w:color="000000"/>
            </w:tcBorders>
          </w:tcPr>
          <w:p w:rsidR="00143EE1" w:rsidRPr="00391DF2" w:rsidRDefault="00AA2369" w:rsidP="00B018B1">
            <w:pPr>
              <w:pStyle w:val="TableParagraph"/>
              <w:spacing w:before="161"/>
              <w:ind w:left="108" w:right="116"/>
              <w:rPr>
                <w:sz w:val="24"/>
                <w:szCs w:val="24"/>
              </w:rPr>
            </w:pPr>
            <w:r w:rsidRPr="00391DF2">
              <w:rPr>
                <w:sz w:val="24"/>
                <w:szCs w:val="24"/>
              </w:rPr>
              <w:t>T.C. Kimlik No</w:t>
            </w:r>
          </w:p>
        </w:tc>
        <w:tc>
          <w:tcPr>
            <w:tcW w:w="1490"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43EE1" w:rsidRPr="00391DF2" w:rsidRDefault="00143EE1" w:rsidP="00B018B1">
            <w:pPr>
              <w:rPr>
                <w:rFonts w:ascii="Comic Sans MS" w:hAnsi="Comic Sans MS"/>
                <w:b/>
                <w:sz w:val="24"/>
                <w:szCs w:val="24"/>
              </w:rPr>
            </w:pPr>
          </w:p>
        </w:tc>
        <w:tc>
          <w:tcPr>
            <w:tcW w:w="1105" w:type="pct"/>
            <w:gridSpan w:val="2"/>
            <w:tcBorders>
              <w:top w:val="single" w:sz="6" w:space="0" w:color="000000"/>
              <w:left w:val="single" w:sz="6" w:space="0" w:color="000000"/>
              <w:bottom w:val="single" w:sz="6" w:space="0" w:color="000000"/>
              <w:right w:val="single" w:sz="6" w:space="0" w:color="000000"/>
            </w:tcBorders>
          </w:tcPr>
          <w:p w:rsidR="00143EE1" w:rsidRPr="00391DF2" w:rsidRDefault="00AA2369" w:rsidP="00B018B1">
            <w:pPr>
              <w:pStyle w:val="TableParagraph"/>
              <w:spacing w:before="161"/>
              <w:ind w:left="122"/>
              <w:rPr>
                <w:sz w:val="24"/>
                <w:szCs w:val="24"/>
              </w:rPr>
            </w:pPr>
            <w:r w:rsidRPr="00391DF2">
              <w:rPr>
                <w:sz w:val="24"/>
                <w:szCs w:val="24"/>
              </w:rPr>
              <w:t>Okul Numarası</w:t>
            </w:r>
          </w:p>
        </w:tc>
        <w:tc>
          <w:tcPr>
            <w:tcW w:w="1378" w:type="pct"/>
            <w:tcBorders>
              <w:top w:val="single" w:sz="6" w:space="0" w:color="000000"/>
              <w:left w:val="single" w:sz="6" w:space="0" w:color="000000"/>
              <w:bottom w:val="single" w:sz="6" w:space="0" w:color="000000"/>
            </w:tcBorders>
          </w:tcPr>
          <w:p w:rsidR="00143EE1" w:rsidRPr="00391DF2" w:rsidRDefault="00143EE1" w:rsidP="00B018B1">
            <w:pPr>
              <w:rPr>
                <w:rFonts w:ascii="Comic Sans MS" w:hAnsi="Comic Sans MS"/>
                <w:b/>
                <w:sz w:val="24"/>
                <w:szCs w:val="24"/>
              </w:rPr>
            </w:pPr>
          </w:p>
        </w:tc>
      </w:tr>
      <w:tr w:rsidR="00143EE1" w:rsidTr="007F02C5">
        <w:trPr>
          <w:trHeight w:hRule="exact" w:val="576"/>
        </w:trPr>
        <w:tc>
          <w:tcPr>
            <w:tcW w:w="1027" w:type="pct"/>
            <w:gridSpan w:val="2"/>
            <w:tcBorders>
              <w:top w:val="single" w:sz="6" w:space="0" w:color="000000"/>
              <w:bottom w:val="single" w:sz="6" w:space="0" w:color="000000"/>
              <w:right w:val="single" w:sz="6" w:space="0" w:color="000000"/>
            </w:tcBorders>
          </w:tcPr>
          <w:p w:rsidR="00143EE1" w:rsidRPr="00391DF2" w:rsidRDefault="00AA2369" w:rsidP="00B018B1">
            <w:pPr>
              <w:pStyle w:val="TableParagraph"/>
              <w:spacing w:before="161"/>
              <w:ind w:left="108" w:right="116"/>
              <w:rPr>
                <w:sz w:val="24"/>
                <w:szCs w:val="24"/>
              </w:rPr>
            </w:pPr>
            <w:r w:rsidRPr="00391DF2">
              <w:rPr>
                <w:sz w:val="24"/>
                <w:szCs w:val="24"/>
              </w:rPr>
              <w:t>Baba Adı</w:t>
            </w:r>
          </w:p>
        </w:tc>
        <w:tc>
          <w:tcPr>
            <w:tcW w:w="1490"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43EE1" w:rsidRPr="00391DF2" w:rsidRDefault="00143EE1" w:rsidP="00B018B1">
            <w:pPr>
              <w:rPr>
                <w:rFonts w:ascii="Comic Sans MS" w:hAnsi="Comic Sans MS"/>
                <w:b/>
                <w:sz w:val="24"/>
                <w:szCs w:val="24"/>
              </w:rPr>
            </w:pPr>
          </w:p>
        </w:tc>
        <w:tc>
          <w:tcPr>
            <w:tcW w:w="1105" w:type="pct"/>
            <w:gridSpan w:val="2"/>
            <w:tcBorders>
              <w:top w:val="single" w:sz="6" w:space="0" w:color="000000"/>
              <w:left w:val="single" w:sz="6" w:space="0" w:color="000000"/>
              <w:bottom w:val="single" w:sz="4" w:space="0" w:color="auto"/>
              <w:right w:val="single" w:sz="6" w:space="0" w:color="000000"/>
            </w:tcBorders>
          </w:tcPr>
          <w:p w:rsidR="00143EE1" w:rsidRPr="00391DF2" w:rsidRDefault="00AA2369" w:rsidP="00B018B1">
            <w:pPr>
              <w:pStyle w:val="TableParagraph"/>
              <w:spacing w:before="161"/>
              <w:ind w:left="122"/>
              <w:rPr>
                <w:sz w:val="24"/>
                <w:szCs w:val="24"/>
              </w:rPr>
            </w:pPr>
            <w:r w:rsidRPr="00391DF2">
              <w:rPr>
                <w:sz w:val="24"/>
                <w:szCs w:val="24"/>
              </w:rPr>
              <w:t>Sınıfı-Şubesi</w:t>
            </w:r>
          </w:p>
        </w:tc>
        <w:tc>
          <w:tcPr>
            <w:tcW w:w="1378" w:type="pct"/>
            <w:tcBorders>
              <w:top w:val="single" w:sz="6" w:space="0" w:color="000000"/>
              <w:left w:val="single" w:sz="6" w:space="0" w:color="000000"/>
              <w:bottom w:val="single" w:sz="4" w:space="0" w:color="auto"/>
            </w:tcBorders>
          </w:tcPr>
          <w:p w:rsidR="00143EE1" w:rsidRPr="00391DF2" w:rsidRDefault="00143EE1" w:rsidP="00B018B1">
            <w:pPr>
              <w:rPr>
                <w:rFonts w:ascii="Comic Sans MS" w:hAnsi="Comic Sans MS"/>
                <w:b/>
                <w:sz w:val="24"/>
                <w:szCs w:val="24"/>
              </w:rPr>
            </w:pPr>
          </w:p>
        </w:tc>
      </w:tr>
      <w:tr w:rsidR="00143EE1" w:rsidTr="007F02C5">
        <w:trPr>
          <w:trHeight w:hRule="exact" w:val="574"/>
        </w:trPr>
        <w:tc>
          <w:tcPr>
            <w:tcW w:w="1027" w:type="pct"/>
            <w:gridSpan w:val="2"/>
            <w:tcBorders>
              <w:top w:val="single" w:sz="6" w:space="0" w:color="000000"/>
              <w:bottom w:val="single" w:sz="6" w:space="0" w:color="000000"/>
              <w:right w:val="single" w:sz="6" w:space="0" w:color="000000"/>
            </w:tcBorders>
          </w:tcPr>
          <w:p w:rsidR="00143EE1" w:rsidRPr="00391DF2" w:rsidRDefault="00AA2369" w:rsidP="00B018B1">
            <w:pPr>
              <w:pStyle w:val="TableParagraph"/>
              <w:spacing w:before="159"/>
              <w:ind w:left="108" w:right="116"/>
              <w:rPr>
                <w:sz w:val="24"/>
                <w:szCs w:val="24"/>
              </w:rPr>
            </w:pPr>
            <w:r w:rsidRPr="00391DF2">
              <w:rPr>
                <w:sz w:val="24"/>
                <w:szCs w:val="24"/>
              </w:rPr>
              <w:t>Ana Adı</w:t>
            </w:r>
          </w:p>
        </w:tc>
        <w:tc>
          <w:tcPr>
            <w:tcW w:w="1490" w:type="pct"/>
            <w:gridSpan w:val="2"/>
            <w:tcBorders>
              <w:top w:val="single" w:sz="6" w:space="0" w:color="000000"/>
              <w:left w:val="single" w:sz="6" w:space="0" w:color="000000"/>
              <w:bottom w:val="single" w:sz="6" w:space="0" w:color="000000"/>
              <w:right w:val="single" w:sz="4" w:space="0" w:color="auto"/>
            </w:tcBorders>
            <w:shd w:val="clear" w:color="auto" w:fill="D9D9D9" w:themeFill="background1" w:themeFillShade="D9"/>
          </w:tcPr>
          <w:p w:rsidR="00143EE1" w:rsidRPr="00391DF2" w:rsidRDefault="00143EE1" w:rsidP="00B018B1">
            <w:pPr>
              <w:rPr>
                <w:rFonts w:ascii="Comic Sans MS" w:hAnsi="Comic Sans MS"/>
                <w:b/>
                <w:sz w:val="24"/>
                <w:szCs w:val="24"/>
              </w:rPr>
            </w:pPr>
          </w:p>
        </w:tc>
        <w:tc>
          <w:tcPr>
            <w:tcW w:w="1105" w:type="pct"/>
            <w:gridSpan w:val="2"/>
            <w:tcBorders>
              <w:top w:val="single" w:sz="4" w:space="0" w:color="auto"/>
              <w:left w:val="single" w:sz="4" w:space="0" w:color="auto"/>
              <w:bottom w:val="single" w:sz="4" w:space="0" w:color="auto"/>
              <w:right w:val="single" w:sz="6" w:space="0" w:color="000000"/>
            </w:tcBorders>
          </w:tcPr>
          <w:p w:rsidR="00143EE1" w:rsidRPr="00391DF2" w:rsidRDefault="00AA2369" w:rsidP="00B018B1">
            <w:pPr>
              <w:pStyle w:val="TableParagraph"/>
              <w:spacing w:before="159"/>
              <w:ind w:left="122"/>
              <w:rPr>
                <w:sz w:val="24"/>
                <w:szCs w:val="24"/>
              </w:rPr>
            </w:pPr>
            <w:r w:rsidRPr="00391DF2">
              <w:rPr>
                <w:sz w:val="24"/>
                <w:szCs w:val="24"/>
              </w:rPr>
              <w:t>Alanı/Dalı</w:t>
            </w:r>
          </w:p>
        </w:tc>
        <w:tc>
          <w:tcPr>
            <w:tcW w:w="1378" w:type="pct"/>
            <w:tcBorders>
              <w:top w:val="single" w:sz="4" w:space="0" w:color="auto"/>
              <w:left w:val="single" w:sz="6" w:space="0" w:color="000000"/>
              <w:bottom w:val="single" w:sz="4" w:space="0" w:color="auto"/>
              <w:right w:val="single" w:sz="4" w:space="0" w:color="auto"/>
            </w:tcBorders>
            <w:shd w:val="clear" w:color="auto" w:fill="D9D9D9" w:themeFill="background1" w:themeFillShade="D9"/>
          </w:tcPr>
          <w:p w:rsidR="00143EE1" w:rsidRPr="00391DF2" w:rsidRDefault="00143EE1" w:rsidP="00B018B1">
            <w:pPr>
              <w:rPr>
                <w:rFonts w:ascii="Comic Sans MS" w:hAnsi="Comic Sans MS"/>
                <w:b/>
                <w:sz w:val="24"/>
                <w:szCs w:val="24"/>
              </w:rPr>
            </w:pPr>
          </w:p>
        </w:tc>
      </w:tr>
      <w:tr w:rsidR="00143EE1" w:rsidTr="007F02C5">
        <w:trPr>
          <w:trHeight w:hRule="exact" w:val="569"/>
        </w:trPr>
        <w:tc>
          <w:tcPr>
            <w:tcW w:w="1027" w:type="pct"/>
            <w:gridSpan w:val="2"/>
            <w:tcBorders>
              <w:top w:val="single" w:sz="6" w:space="0" w:color="000000"/>
              <w:bottom w:val="single" w:sz="6" w:space="0" w:color="000000"/>
              <w:right w:val="single" w:sz="6" w:space="0" w:color="000000"/>
            </w:tcBorders>
          </w:tcPr>
          <w:p w:rsidR="00143EE1" w:rsidRPr="00391DF2" w:rsidRDefault="00AA2369" w:rsidP="00B018B1">
            <w:pPr>
              <w:pStyle w:val="TableParagraph"/>
              <w:spacing w:before="156"/>
              <w:ind w:left="108" w:right="116"/>
              <w:rPr>
                <w:sz w:val="24"/>
                <w:szCs w:val="24"/>
              </w:rPr>
            </w:pPr>
            <w:r w:rsidRPr="00391DF2">
              <w:rPr>
                <w:sz w:val="24"/>
                <w:szCs w:val="24"/>
              </w:rPr>
              <w:t>Doğum Yeri</w:t>
            </w:r>
          </w:p>
        </w:tc>
        <w:tc>
          <w:tcPr>
            <w:tcW w:w="1490"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43EE1" w:rsidRPr="00391DF2" w:rsidRDefault="00143EE1" w:rsidP="00B018B1">
            <w:pPr>
              <w:rPr>
                <w:rFonts w:ascii="Comic Sans MS" w:hAnsi="Comic Sans MS"/>
                <w:b/>
                <w:sz w:val="24"/>
                <w:szCs w:val="24"/>
              </w:rPr>
            </w:pPr>
          </w:p>
        </w:tc>
        <w:tc>
          <w:tcPr>
            <w:tcW w:w="1105" w:type="pct"/>
            <w:gridSpan w:val="2"/>
            <w:tcBorders>
              <w:top w:val="single" w:sz="4" w:space="0" w:color="auto"/>
              <w:left w:val="single" w:sz="6" w:space="0" w:color="000000"/>
              <w:bottom w:val="single" w:sz="6" w:space="0" w:color="000000"/>
              <w:right w:val="single" w:sz="6" w:space="0" w:color="000000"/>
            </w:tcBorders>
          </w:tcPr>
          <w:p w:rsidR="00143EE1" w:rsidRPr="00391DF2" w:rsidRDefault="00C45A11" w:rsidP="00B018B1">
            <w:pPr>
              <w:pStyle w:val="TableParagraph"/>
              <w:spacing w:before="156"/>
              <w:ind w:left="122"/>
              <w:rPr>
                <w:sz w:val="24"/>
                <w:szCs w:val="24"/>
              </w:rPr>
            </w:pPr>
            <w:r w:rsidRPr="00391DF2">
              <w:rPr>
                <w:sz w:val="24"/>
                <w:szCs w:val="24"/>
              </w:rPr>
              <w:t xml:space="preserve">Öğrenci Cep </w:t>
            </w:r>
            <w:r w:rsidR="00AA2369" w:rsidRPr="00391DF2">
              <w:rPr>
                <w:sz w:val="24"/>
                <w:szCs w:val="24"/>
              </w:rPr>
              <w:t>Telefonu</w:t>
            </w:r>
          </w:p>
        </w:tc>
        <w:tc>
          <w:tcPr>
            <w:tcW w:w="1378" w:type="pct"/>
            <w:tcBorders>
              <w:top w:val="single" w:sz="4" w:space="0" w:color="auto"/>
              <w:left w:val="single" w:sz="6" w:space="0" w:color="000000"/>
              <w:bottom w:val="single" w:sz="6" w:space="0" w:color="000000"/>
            </w:tcBorders>
            <w:shd w:val="clear" w:color="auto" w:fill="D9D9D9" w:themeFill="background1" w:themeFillShade="D9"/>
            <w:vAlign w:val="center"/>
          </w:tcPr>
          <w:p w:rsidR="00143EE1" w:rsidRPr="00391DF2" w:rsidRDefault="00A157EB" w:rsidP="005E7877">
            <w:pPr>
              <w:rPr>
                <w:rFonts w:ascii="Times" w:hAnsi="Times"/>
                <w:b/>
                <w:sz w:val="24"/>
                <w:szCs w:val="24"/>
              </w:rPr>
            </w:pPr>
            <w:r w:rsidRPr="00391DF2">
              <w:rPr>
                <w:rFonts w:ascii="Comic Sans MS" w:hAnsi="Comic Sans MS"/>
                <w:b/>
                <w:sz w:val="24"/>
                <w:szCs w:val="24"/>
              </w:rPr>
              <w:t xml:space="preserve"> </w:t>
            </w:r>
          </w:p>
        </w:tc>
      </w:tr>
      <w:tr w:rsidR="00143EE1" w:rsidTr="00BF7301">
        <w:trPr>
          <w:trHeight w:hRule="exact" w:val="865"/>
        </w:trPr>
        <w:tc>
          <w:tcPr>
            <w:tcW w:w="1027" w:type="pct"/>
            <w:gridSpan w:val="2"/>
            <w:tcBorders>
              <w:top w:val="single" w:sz="6" w:space="0" w:color="000000"/>
              <w:bottom w:val="single" w:sz="6" w:space="0" w:color="000000"/>
              <w:right w:val="single" w:sz="6" w:space="0" w:color="000000"/>
            </w:tcBorders>
            <w:vAlign w:val="center"/>
          </w:tcPr>
          <w:p w:rsidR="00143EE1" w:rsidRPr="00391DF2" w:rsidRDefault="00AA2369" w:rsidP="005E7877">
            <w:pPr>
              <w:pStyle w:val="TableParagraph"/>
              <w:spacing w:before="34" w:line="280" w:lineRule="auto"/>
              <w:ind w:left="108" w:right="406"/>
              <w:rPr>
                <w:sz w:val="24"/>
                <w:szCs w:val="24"/>
              </w:rPr>
            </w:pPr>
            <w:r w:rsidRPr="00391DF2">
              <w:rPr>
                <w:sz w:val="24"/>
                <w:szCs w:val="24"/>
              </w:rPr>
              <w:t>Doğum Tarihi (Gün/Ay/Yıl)</w:t>
            </w:r>
          </w:p>
        </w:tc>
        <w:tc>
          <w:tcPr>
            <w:tcW w:w="1490"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3EE1" w:rsidRPr="00391DF2" w:rsidRDefault="00143EE1" w:rsidP="005E7877">
            <w:pPr>
              <w:pStyle w:val="TableParagraph"/>
              <w:spacing w:before="1"/>
              <w:ind w:right="1502"/>
              <w:rPr>
                <w:rFonts w:ascii="Comic Sans MS" w:hAnsi="Comic Sans MS"/>
                <w:b/>
                <w:sz w:val="24"/>
                <w:szCs w:val="24"/>
              </w:rPr>
            </w:pPr>
          </w:p>
        </w:tc>
        <w:tc>
          <w:tcPr>
            <w:tcW w:w="1105" w:type="pct"/>
            <w:gridSpan w:val="2"/>
            <w:tcBorders>
              <w:top w:val="single" w:sz="6" w:space="0" w:color="000000"/>
              <w:left w:val="single" w:sz="6" w:space="0" w:color="000000"/>
              <w:bottom w:val="single" w:sz="6" w:space="0" w:color="000000"/>
              <w:right w:val="single" w:sz="6" w:space="0" w:color="000000"/>
            </w:tcBorders>
            <w:vAlign w:val="center"/>
          </w:tcPr>
          <w:p w:rsidR="00143EE1" w:rsidRPr="00391DF2" w:rsidRDefault="00AA2369" w:rsidP="005E7877">
            <w:pPr>
              <w:pStyle w:val="TableParagraph"/>
              <w:tabs>
                <w:tab w:val="left" w:pos="1391"/>
              </w:tabs>
              <w:ind w:left="122" w:right="119"/>
              <w:rPr>
                <w:sz w:val="24"/>
                <w:szCs w:val="24"/>
              </w:rPr>
            </w:pPr>
            <w:r w:rsidRPr="00391DF2">
              <w:rPr>
                <w:sz w:val="24"/>
                <w:szCs w:val="24"/>
              </w:rPr>
              <w:t>İşletmede</w:t>
            </w:r>
            <w:r w:rsidR="00A157EB" w:rsidRPr="00391DF2">
              <w:rPr>
                <w:sz w:val="24"/>
                <w:szCs w:val="24"/>
              </w:rPr>
              <w:t xml:space="preserve"> </w:t>
            </w:r>
            <w:r w:rsidRPr="00391DF2">
              <w:rPr>
                <w:sz w:val="24"/>
                <w:szCs w:val="24"/>
              </w:rPr>
              <w:t>Mesleki Eğitime Başlama</w:t>
            </w:r>
            <w:r w:rsidR="002F7752" w:rsidRPr="00391DF2">
              <w:rPr>
                <w:sz w:val="24"/>
                <w:szCs w:val="24"/>
              </w:rPr>
              <w:t xml:space="preserve"> </w:t>
            </w:r>
            <w:r w:rsidRPr="00391DF2">
              <w:rPr>
                <w:sz w:val="24"/>
                <w:szCs w:val="24"/>
              </w:rPr>
              <w:t>Tarihi</w:t>
            </w:r>
          </w:p>
        </w:tc>
        <w:tc>
          <w:tcPr>
            <w:tcW w:w="1378" w:type="pct"/>
            <w:tcBorders>
              <w:top w:val="single" w:sz="6" w:space="0" w:color="000000"/>
              <w:left w:val="single" w:sz="6" w:space="0" w:color="000000"/>
              <w:bottom w:val="single" w:sz="6" w:space="0" w:color="000000"/>
            </w:tcBorders>
            <w:shd w:val="clear" w:color="auto" w:fill="FFFFFF" w:themeFill="background1"/>
          </w:tcPr>
          <w:p w:rsidR="00143EE1" w:rsidRPr="00391DF2" w:rsidRDefault="00143EE1" w:rsidP="00A157EB">
            <w:pPr>
              <w:pStyle w:val="TableParagraph"/>
              <w:ind w:left="791" w:hanging="695"/>
              <w:jc w:val="both"/>
              <w:rPr>
                <w:rFonts w:ascii="Comic Sans MS" w:hAnsi="Comic Sans MS"/>
                <w:b/>
                <w:sz w:val="24"/>
                <w:szCs w:val="24"/>
              </w:rPr>
            </w:pPr>
          </w:p>
        </w:tc>
      </w:tr>
      <w:tr w:rsidR="00143EE1" w:rsidTr="007F5C3D">
        <w:trPr>
          <w:trHeight w:hRule="exact" w:val="557"/>
        </w:trPr>
        <w:tc>
          <w:tcPr>
            <w:tcW w:w="5000" w:type="pct"/>
            <w:gridSpan w:val="7"/>
            <w:tcBorders>
              <w:top w:val="single" w:sz="6" w:space="0" w:color="000000"/>
              <w:bottom w:val="single" w:sz="6" w:space="0" w:color="000000"/>
            </w:tcBorders>
          </w:tcPr>
          <w:p w:rsidR="00143EE1" w:rsidRPr="00391DF2" w:rsidRDefault="00AA2369" w:rsidP="00B018B1">
            <w:pPr>
              <w:pStyle w:val="TableParagraph"/>
              <w:spacing w:before="154"/>
              <w:ind w:left="674"/>
              <w:rPr>
                <w:b/>
                <w:sz w:val="24"/>
                <w:szCs w:val="24"/>
              </w:rPr>
            </w:pPr>
            <w:r w:rsidRPr="00391DF2">
              <w:rPr>
                <w:b/>
                <w:sz w:val="24"/>
                <w:szCs w:val="24"/>
              </w:rPr>
              <w:t>OKUL/KURUMDA İRTİBAT SAĞLANACAK KOORDİNATÖR MÜDÜR YARDIMCISININ</w:t>
            </w:r>
          </w:p>
        </w:tc>
      </w:tr>
      <w:tr w:rsidR="007E495C" w:rsidTr="004E3E88">
        <w:trPr>
          <w:trHeight w:hRule="exact" w:val="564"/>
        </w:trPr>
        <w:tc>
          <w:tcPr>
            <w:tcW w:w="1308" w:type="pct"/>
            <w:gridSpan w:val="3"/>
            <w:tcBorders>
              <w:top w:val="single" w:sz="6" w:space="0" w:color="000000"/>
              <w:bottom w:val="single" w:sz="6" w:space="0" w:color="000000"/>
              <w:right w:val="single" w:sz="4" w:space="0" w:color="000000"/>
            </w:tcBorders>
            <w:vAlign w:val="center"/>
          </w:tcPr>
          <w:p w:rsidR="007E495C" w:rsidRPr="00391DF2" w:rsidRDefault="007E495C" w:rsidP="00B6798A">
            <w:pPr>
              <w:rPr>
                <w:sz w:val="24"/>
                <w:szCs w:val="24"/>
              </w:rPr>
            </w:pPr>
            <w:r w:rsidRPr="00391DF2">
              <w:rPr>
                <w:sz w:val="24"/>
                <w:szCs w:val="24"/>
              </w:rPr>
              <w:t xml:space="preserve">Adı-Soyadı:  </w:t>
            </w:r>
          </w:p>
        </w:tc>
        <w:tc>
          <w:tcPr>
            <w:tcW w:w="3692" w:type="pct"/>
            <w:gridSpan w:val="4"/>
            <w:tcBorders>
              <w:top w:val="single" w:sz="4" w:space="0" w:color="000000"/>
              <w:left w:val="single" w:sz="4" w:space="0" w:color="000000"/>
              <w:bottom w:val="single" w:sz="4" w:space="0" w:color="000000"/>
              <w:right w:val="double" w:sz="4" w:space="0" w:color="auto"/>
            </w:tcBorders>
            <w:vAlign w:val="center"/>
          </w:tcPr>
          <w:p w:rsidR="007E495C" w:rsidRPr="00391DF2" w:rsidRDefault="00306EEB" w:rsidP="00B6798A">
            <w:pPr>
              <w:rPr>
                <w:sz w:val="24"/>
                <w:szCs w:val="24"/>
              </w:rPr>
            </w:pPr>
            <w:r>
              <w:rPr>
                <w:sz w:val="24"/>
                <w:szCs w:val="24"/>
              </w:rPr>
              <w:t xml:space="preserve"> </w:t>
            </w:r>
          </w:p>
        </w:tc>
      </w:tr>
      <w:tr w:rsidR="007E495C" w:rsidTr="004E3E88">
        <w:trPr>
          <w:trHeight w:hRule="exact" w:val="521"/>
        </w:trPr>
        <w:tc>
          <w:tcPr>
            <w:tcW w:w="1308" w:type="pct"/>
            <w:gridSpan w:val="3"/>
            <w:tcBorders>
              <w:top w:val="single" w:sz="6" w:space="0" w:color="000000"/>
              <w:bottom w:val="single" w:sz="6" w:space="0" w:color="000000"/>
              <w:right w:val="single" w:sz="6" w:space="0" w:color="000000"/>
            </w:tcBorders>
          </w:tcPr>
          <w:p w:rsidR="007E495C" w:rsidRPr="00391DF2" w:rsidRDefault="007E495C" w:rsidP="00B6798A">
            <w:pPr>
              <w:pStyle w:val="TableParagraph"/>
              <w:spacing w:before="132"/>
              <w:ind w:left="50"/>
              <w:rPr>
                <w:sz w:val="24"/>
                <w:szCs w:val="24"/>
              </w:rPr>
            </w:pPr>
            <w:r w:rsidRPr="00391DF2">
              <w:rPr>
                <w:sz w:val="24"/>
                <w:szCs w:val="24"/>
              </w:rPr>
              <w:t xml:space="preserve">Telefonu:  </w:t>
            </w:r>
          </w:p>
        </w:tc>
        <w:tc>
          <w:tcPr>
            <w:tcW w:w="3692" w:type="pct"/>
            <w:gridSpan w:val="4"/>
            <w:tcBorders>
              <w:top w:val="single" w:sz="6" w:space="0" w:color="000000"/>
              <w:left w:val="single" w:sz="6" w:space="0" w:color="000000"/>
              <w:bottom w:val="single" w:sz="6" w:space="0" w:color="000000"/>
              <w:right w:val="double" w:sz="4" w:space="0" w:color="auto"/>
            </w:tcBorders>
          </w:tcPr>
          <w:p w:rsidR="007E495C" w:rsidRPr="00391DF2" w:rsidRDefault="007E495C" w:rsidP="00B6798A">
            <w:pPr>
              <w:pStyle w:val="TableParagraph"/>
              <w:spacing w:before="132"/>
              <w:ind w:left="62"/>
              <w:rPr>
                <w:sz w:val="24"/>
                <w:szCs w:val="24"/>
              </w:rPr>
            </w:pPr>
            <w:r w:rsidRPr="00391DF2">
              <w:rPr>
                <w:sz w:val="24"/>
                <w:szCs w:val="24"/>
              </w:rPr>
              <w:t xml:space="preserve">E-Posta : </w:t>
            </w:r>
          </w:p>
        </w:tc>
      </w:tr>
      <w:tr w:rsidR="00143EE1" w:rsidTr="00C611B3">
        <w:trPr>
          <w:trHeight w:hRule="exact" w:val="466"/>
        </w:trPr>
        <w:tc>
          <w:tcPr>
            <w:tcW w:w="2517" w:type="pct"/>
            <w:gridSpan w:val="4"/>
            <w:tcBorders>
              <w:top w:val="single" w:sz="6" w:space="0" w:color="000000"/>
              <w:bottom w:val="single" w:sz="12" w:space="0" w:color="auto"/>
              <w:right w:val="single" w:sz="6" w:space="0" w:color="000000"/>
            </w:tcBorders>
          </w:tcPr>
          <w:p w:rsidR="00143EE1" w:rsidRPr="00391DF2" w:rsidRDefault="00AA2369" w:rsidP="00B018B1">
            <w:pPr>
              <w:pStyle w:val="TableParagraph"/>
              <w:spacing w:before="111"/>
              <w:ind w:left="50"/>
              <w:rPr>
                <w:b/>
                <w:sz w:val="24"/>
                <w:szCs w:val="24"/>
              </w:rPr>
            </w:pPr>
            <w:r w:rsidRPr="00391DF2">
              <w:rPr>
                <w:b/>
                <w:sz w:val="24"/>
                <w:szCs w:val="24"/>
              </w:rPr>
              <w:t>ÖĞRENCİ VELİSİNİN</w:t>
            </w:r>
            <w:r w:rsidR="00391DF2">
              <w:rPr>
                <w:b/>
                <w:sz w:val="24"/>
                <w:szCs w:val="24"/>
              </w:rPr>
              <w:t xml:space="preserve"> </w:t>
            </w:r>
            <w:r w:rsidR="00BF7301">
              <w:rPr>
                <w:b/>
                <w:sz w:val="24"/>
                <w:szCs w:val="24"/>
              </w:rPr>
              <w:t>BİLGİLERİ</w:t>
            </w:r>
          </w:p>
        </w:tc>
        <w:tc>
          <w:tcPr>
            <w:tcW w:w="2483" w:type="pct"/>
            <w:gridSpan w:val="3"/>
            <w:tcBorders>
              <w:top w:val="single" w:sz="6" w:space="0" w:color="000000"/>
              <w:left w:val="single" w:sz="6" w:space="0" w:color="000000"/>
              <w:bottom w:val="single" w:sz="6" w:space="0" w:color="000000"/>
            </w:tcBorders>
          </w:tcPr>
          <w:p w:rsidR="00143EE1" w:rsidRPr="00391DF2" w:rsidRDefault="00BF7301" w:rsidP="00BF7301">
            <w:pPr>
              <w:pStyle w:val="TableParagraph"/>
              <w:spacing w:before="111"/>
              <w:ind w:right="1797"/>
              <w:rPr>
                <w:b/>
                <w:sz w:val="24"/>
                <w:szCs w:val="24"/>
              </w:rPr>
            </w:pPr>
            <w:r>
              <w:rPr>
                <w:b/>
                <w:sz w:val="24"/>
                <w:szCs w:val="24"/>
              </w:rPr>
              <w:t>İŞYERİ (</w:t>
            </w:r>
            <w:r w:rsidR="00CE184E" w:rsidRPr="00391DF2">
              <w:rPr>
                <w:b/>
                <w:sz w:val="24"/>
                <w:szCs w:val="24"/>
              </w:rPr>
              <w:t>İŞLETME</w:t>
            </w:r>
            <w:r>
              <w:rPr>
                <w:b/>
                <w:sz w:val="24"/>
                <w:szCs w:val="24"/>
              </w:rPr>
              <w:t>)</w:t>
            </w:r>
            <w:r w:rsidR="00CE184E" w:rsidRPr="00391DF2">
              <w:rPr>
                <w:b/>
                <w:sz w:val="24"/>
                <w:szCs w:val="24"/>
              </w:rPr>
              <w:t xml:space="preserve"> </w:t>
            </w:r>
            <w:r>
              <w:rPr>
                <w:b/>
                <w:sz w:val="24"/>
                <w:szCs w:val="24"/>
              </w:rPr>
              <w:t>B</w:t>
            </w:r>
            <w:r w:rsidR="004E3E88">
              <w:rPr>
                <w:b/>
                <w:sz w:val="24"/>
                <w:szCs w:val="24"/>
              </w:rPr>
              <w:t>İ</w:t>
            </w:r>
            <w:r w:rsidR="00CE184E" w:rsidRPr="00391DF2">
              <w:rPr>
                <w:b/>
                <w:sz w:val="24"/>
                <w:szCs w:val="24"/>
              </w:rPr>
              <w:t>LGİLERİ</w:t>
            </w:r>
          </w:p>
        </w:tc>
      </w:tr>
      <w:tr w:rsidR="00143EE1" w:rsidTr="00836608">
        <w:trPr>
          <w:trHeight w:hRule="exact" w:val="461"/>
        </w:trPr>
        <w:tc>
          <w:tcPr>
            <w:tcW w:w="1027" w:type="pct"/>
            <w:gridSpan w:val="2"/>
            <w:tcBorders>
              <w:top w:val="single" w:sz="12" w:space="0" w:color="auto"/>
              <w:bottom w:val="single" w:sz="6" w:space="0" w:color="000000"/>
              <w:right w:val="single" w:sz="6" w:space="0" w:color="000000"/>
            </w:tcBorders>
          </w:tcPr>
          <w:p w:rsidR="00143EE1" w:rsidRPr="00391DF2" w:rsidRDefault="00AA2369" w:rsidP="00B018B1">
            <w:pPr>
              <w:pStyle w:val="TableParagraph"/>
              <w:spacing w:before="103"/>
              <w:ind w:left="108" w:right="116"/>
              <w:rPr>
                <w:sz w:val="24"/>
                <w:szCs w:val="24"/>
              </w:rPr>
            </w:pPr>
            <w:r w:rsidRPr="00391DF2">
              <w:rPr>
                <w:sz w:val="24"/>
                <w:szCs w:val="24"/>
              </w:rPr>
              <w:t>Adı Soyadı</w:t>
            </w:r>
          </w:p>
        </w:tc>
        <w:tc>
          <w:tcPr>
            <w:tcW w:w="1490" w:type="pct"/>
            <w:gridSpan w:val="2"/>
            <w:tcBorders>
              <w:top w:val="single" w:sz="12" w:space="0" w:color="auto"/>
              <w:left w:val="single" w:sz="6" w:space="0" w:color="000000"/>
              <w:bottom w:val="single" w:sz="4" w:space="0" w:color="auto"/>
              <w:right w:val="single" w:sz="12" w:space="0" w:color="auto"/>
            </w:tcBorders>
            <w:shd w:val="clear" w:color="auto" w:fill="D9D9D9" w:themeFill="background1" w:themeFillShade="D9"/>
          </w:tcPr>
          <w:p w:rsidR="00143EE1" w:rsidRPr="00391DF2" w:rsidRDefault="00143EE1" w:rsidP="00B018B1">
            <w:pPr>
              <w:rPr>
                <w:rFonts w:ascii="Comic Sans MS" w:hAnsi="Comic Sans MS"/>
                <w:b/>
                <w:sz w:val="24"/>
                <w:szCs w:val="24"/>
              </w:rPr>
            </w:pPr>
          </w:p>
        </w:tc>
        <w:tc>
          <w:tcPr>
            <w:tcW w:w="1009" w:type="pct"/>
            <w:tcBorders>
              <w:top w:val="single" w:sz="12" w:space="0" w:color="auto"/>
              <w:left w:val="single" w:sz="12" w:space="0" w:color="auto"/>
              <w:bottom w:val="single" w:sz="6" w:space="0" w:color="000000"/>
              <w:right w:val="single" w:sz="6" w:space="0" w:color="000000"/>
            </w:tcBorders>
          </w:tcPr>
          <w:p w:rsidR="00143EE1" w:rsidRPr="00391DF2" w:rsidRDefault="00AA2369" w:rsidP="00B018B1">
            <w:pPr>
              <w:pStyle w:val="TableParagraph"/>
              <w:spacing w:before="103"/>
              <w:ind w:left="122" w:right="61"/>
              <w:rPr>
                <w:sz w:val="24"/>
                <w:szCs w:val="24"/>
              </w:rPr>
            </w:pPr>
            <w:r w:rsidRPr="00391DF2">
              <w:rPr>
                <w:sz w:val="24"/>
                <w:szCs w:val="24"/>
              </w:rPr>
              <w:t>Adı</w:t>
            </w:r>
          </w:p>
        </w:tc>
        <w:tc>
          <w:tcPr>
            <w:tcW w:w="1474" w:type="pct"/>
            <w:gridSpan w:val="2"/>
            <w:tcBorders>
              <w:top w:val="single" w:sz="12" w:space="0" w:color="auto"/>
              <w:left w:val="single" w:sz="6" w:space="0" w:color="000000"/>
              <w:bottom w:val="single" w:sz="6" w:space="0" w:color="000000"/>
            </w:tcBorders>
            <w:shd w:val="clear" w:color="auto" w:fill="D9D9D9" w:themeFill="background1" w:themeFillShade="D9"/>
          </w:tcPr>
          <w:p w:rsidR="00143EE1" w:rsidRPr="00391DF2" w:rsidRDefault="00143EE1" w:rsidP="00B018B1">
            <w:pPr>
              <w:rPr>
                <w:rFonts w:ascii="Comic Sans MS" w:hAnsi="Comic Sans MS"/>
                <w:b/>
                <w:sz w:val="24"/>
                <w:szCs w:val="24"/>
              </w:rPr>
            </w:pPr>
          </w:p>
        </w:tc>
      </w:tr>
      <w:tr w:rsidR="00143EE1" w:rsidTr="00836608">
        <w:trPr>
          <w:trHeight w:hRule="exact" w:val="735"/>
        </w:trPr>
        <w:tc>
          <w:tcPr>
            <w:tcW w:w="1027" w:type="pct"/>
            <w:gridSpan w:val="2"/>
            <w:vMerge w:val="restart"/>
            <w:tcBorders>
              <w:top w:val="single" w:sz="6" w:space="0" w:color="000000"/>
              <w:right w:val="single" w:sz="6" w:space="0" w:color="000000"/>
            </w:tcBorders>
          </w:tcPr>
          <w:p w:rsidR="00143EE1" w:rsidRPr="00391DF2" w:rsidRDefault="00143EE1" w:rsidP="00B018B1">
            <w:pPr>
              <w:pStyle w:val="TableParagraph"/>
              <w:spacing w:before="6"/>
              <w:ind w:left="0"/>
              <w:rPr>
                <w:sz w:val="24"/>
                <w:szCs w:val="24"/>
              </w:rPr>
            </w:pPr>
          </w:p>
          <w:p w:rsidR="00143EE1" w:rsidRPr="00391DF2" w:rsidRDefault="00311C20" w:rsidP="00B018B1">
            <w:pPr>
              <w:pStyle w:val="TableParagraph"/>
              <w:ind w:left="108" w:right="116"/>
              <w:rPr>
                <w:sz w:val="24"/>
                <w:szCs w:val="24"/>
              </w:rPr>
            </w:pPr>
            <w:r w:rsidRPr="00391DF2">
              <w:rPr>
                <w:sz w:val="24"/>
                <w:szCs w:val="24"/>
              </w:rPr>
              <w:t>İkamet adresi</w:t>
            </w:r>
          </w:p>
        </w:tc>
        <w:tc>
          <w:tcPr>
            <w:tcW w:w="1490" w:type="pct"/>
            <w:gridSpan w:val="2"/>
            <w:vMerge w:val="restart"/>
            <w:tcBorders>
              <w:top w:val="single" w:sz="6" w:space="0" w:color="000000"/>
              <w:left w:val="single" w:sz="6" w:space="0" w:color="000000"/>
              <w:bottom w:val="single" w:sz="4" w:space="0" w:color="auto"/>
              <w:right w:val="single" w:sz="12" w:space="0" w:color="auto"/>
            </w:tcBorders>
            <w:shd w:val="clear" w:color="auto" w:fill="D9D9D9" w:themeFill="background1" w:themeFillShade="D9"/>
          </w:tcPr>
          <w:p w:rsidR="00143EE1" w:rsidRPr="00391DF2" w:rsidRDefault="00143EE1" w:rsidP="008A3F93">
            <w:pPr>
              <w:pStyle w:val="TableParagraph"/>
              <w:spacing w:before="1"/>
              <w:ind w:left="357"/>
              <w:rPr>
                <w:rFonts w:ascii="Comic Sans MS" w:hAnsi="Comic Sans MS"/>
                <w:b/>
                <w:sz w:val="24"/>
                <w:szCs w:val="24"/>
              </w:rPr>
            </w:pPr>
          </w:p>
        </w:tc>
        <w:tc>
          <w:tcPr>
            <w:tcW w:w="1009" w:type="pct"/>
            <w:tcBorders>
              <w:top w:val="single" w:sz="6" w:space="0" w:color="000000"/>
              <w:left w:val="single" w:sz="12" w:space="0" w:color="auto"/>
              <w:bottom w:val="single" w:sz="6" w:space="0" w:color="000000"/>
              <w:right w:val="single" w:sz="6" w:space="0" w:color="000000"/>
            </w:tcBorders>
          </w:tcPr>
          <w:p w:rsidR="00143EE1" w:rsidRPr="00391DF2" w:rsidRDefault="00143EE1" w:rsidP="00B018B1">
            <w:pPr>
              <w:pStyle w:val="TableParagraph"/>
              <w:spacing w:before="10"/>
              <w:ind w:left="0"/>
              <w:rPr>
                <w:sz w:val="24"/>
                <w:szCs w:val="24"/>
              </w:rPr>
            </w:pPr>
          </w:p>
          <w:p w:rsidR="00143EE1" w:rsidRPr="00391DF2" w:rsidRDefault="00AA2369" w:rsidP="00B018B1">
            <w:pPr>
              <w:pStyle w:val="TableParagraph"/>
              <w:spacing w:before="1"/>
              <w:ind w:left="122" w:right="61"/>
              <w:rPr>
                <w:sz w:val="24"/>
                <w:szCs w:val="24"/>
              </w:rPr>
            </w:pPr>
            <w:r w:rsidRPr="00391DF2">
              <w:rPr>
                <w:sz w:val="24"/>
                <w:szCs w:val="24"/>
              </w:rPr>
              <w:t>Adresi</w:t>
            </w:r>
          </w:p>
        </w:tc>
        <w:tc>
          <w:tcPr>
            <w:tcW w:w="1474" w:type="pct"/>
            <w:gridSpan w:val="2"/>
            <w:tcBorders>
              <w:top w:val="single" w:sz="6" w:space="0" w:color="000000"/>
              <w:left w:val="single" w:sz="6" w:space="0" w:color="000000"/>
              <w:bottom w:val="single" w:sz="6" w:space="0" w:color="000000"/>
            </w:tcBorders>
            <w:shd w:val="clear" w:color="auto" w:fill="D9D9D9" w:themeFill="background1" w:themeFillShade="D9"/>
          </w:tcPr>
          <w:p w:rsidR="00143EE1" w:rsidRPr="00391DF2" w:rsidRDefault="00143EE1" w:rsidP="00A157EB">
            <w:pPr>
              <w:ind w:left="144"/>
              <w:rPr>
                <w:rFonts w:ascii="Comic Sans MS" w:hAnsi="Comic Sans MS"/>
                <w:b/>
                <w:sz w:val="24"/>
                <w:szCs w:val="24"/>
              </w:rPr>
            </w:pPr>
          </w:p>
        </w:tc>
      </w:tr>
      <w:tr w:rsidR="00143EE1" w:rsidTr="00836608">
        <w:trPr>
          <w:trHeight w:hRule="exact" w:val="646"/>
        </w:trPr>
        <w:tc>
          <w:tcPr>
            <w:tcW w:w="1027" w:type="pct"/>
            <w:gridSpan w:val="2"/>
            <w:vMerge/>
            <w:tcBorders>
              <w:bottom w:val="single" w:sz="6" w:space="0" w:color="000000"/>
              <w:right w:val="single" w:sz="6" w:space="0" w:color="000000"/>
            </w:tcBorders>
          </w:tcPr>
          <w:p w:rsidR="00143EE1" w:rsidRPr="00391DF2" w:rsidRDefault="00143EE1" w:rsidP="00B018B1">
            <w:pPr>
              <w:rPr>
                <w:sz w:val="24"/>
                <w:szCs w:val="24"/>
              </w:rPr>
            </w:pPr>
          </w:p>
        </w:tc>
        <w:tc>
          <w:tcPr>
            <w:tcW w:w="1490" w:type="pct"/>
            <w:gridSpan w:val="2"/>
            <w:vMerge/>
            <w:tcBorders>
              <w:left w:val="single" w:sz="6" w:space="0" w:color="000000"/>
              <w:bottom w:val="single" w:sz="4" w:space="0" w:color="auto"/>
              <w:right w:val="single" w:sz="12" w:space="0" w:color="auto"/>
            </w:tcBorders>
            <w:shd w:val="clear" w:color="auto" w:fill="D9D9D9" w:themeFill="background1" w:themeFillShade="D9"/>
          </w:tcPr>
          <w:p w:rsidR="00143EE1" w:rsidRPr="00391DF2" w:rsidRDefault="00143EE1" w:rsidP="008A3F93">
            <w:pPr>
              <w:ind w:left="357"/>
              <w:rPr>
                <w:rFonts w:ascii="Comic Sans MS" w:hAnsi="Comic Sans MS"/>
                <w:b/>
                <w:sz w:val="24"/>
                <w:szCs w:val="24"/>
              </w:rPr>
            </w:pPr>
          </w:p>
        </w:tc>
        <w:tc>
          <w:tcPr>
            <w:tcW w:w="1009" w:type="pct"/>
            <w:tcBorders>
              <w:top w:val="single" w:sz="6" w:space="0" w:color="000000"/>
              <w:left w:val="single" w:sz="12" w:space="0" w:color="auto"/>
              <w:bottom w:val="single" w:sz="6" w:space="0" w:color="000000"/>
              <w:right w:val="single" w:sz="6" w:space="0" w:color="000000"/>
            </w:tcBorders>
          </w:tcPr>
          <w:p w:rsidR="00143EE1" w:rsidRPr="00391DF2" w:rsidRDefault="00AA2369" w:rsidP="00B018B1">
            <w:pPr>
              <w:pStyle w:val="TableParagraph"/>
              <w:spacing w:before="79"/>
              <w:ind w:left="64" w:right="61"/>
              <w:rPr>
                <w:sz w:val="24"/>
                <w:szCs w:val="24"/>
              </w:rPr>
            </w:pPr>
            <w:r w:rsidRPr="00391DF2">
              <w:rPr>
                <w:sz w:val="24"/>
                <w:szCs w:val="24"/>
              </w:rPr>
              <w:t>İşletme Temsilcisinin Adı-Soyadı</w:t>
            </w:r>
          </w:p>
        </w:tc>
        <w:tc>
          <w:tcPr>
            <w:tcW w:w="1474" w:type="pct"/>
            <w:gridSpan w:val="2"/>
            <w:tcBorders>
              <w:top w:val="single" w:sz="6" w:space="0" w:color="000000"/>
              <w:left w:val="single" w:sz="6" w:space="0" w:color="000000"/>
              <w:bottom w:val="single" w:sz="6" w:space="0" w:color="000000"/>
            </w:tcBorders>
            <w:shd w:val="clear" w:color="auto" w:fill="D9D9D9" w:themeFill="background1" w:themeFillShade="D9"/>
          </w:tcPr>
          <w:p w:rsidR="00143EE1" w:rsidRPr="00391DF2" w:rsidRDefault="00143EE1" w:rsidP="00A157EB">
            <w:pPr>
              <w:ind w:left="144"/>
              <w:rPr>
                <w:rFonts w:ascii="Comic Sans MS" w:hAnsi="Comic Sans MS"/>
                <w:b/>
                <w:sz w:val="24"/>
                <w:szCs w:val="24"/>
              </w:rPr>
            </w:pPr>
          </w:p>
        </w:tc>
      </w:tr>
      <w:tr w:rsidR="00143EE1" w:rsidTr="00836608">
        <w:trPr>
          <w:trHeight w:hRule="exact" w:val="391"/>
        </w:trPr>
        <w:tc>
          <w:tcPr>
            <w:tcW w:w="1027" w:type="pct"/>
            <w:gridSpan w:val="2"/>
            <w:vMerge w:val="restart"/>
            <w:tcBorders>
              <w:top w:val="single" w:sz="6" w:space="0" w:color="000000"/>
              <w:right w:val="single" w:sz="6" w:space="0" w:color="000000"/>
            </w:tcBorders>
          </w:tcPr>
          <w:p w:rsidR="00143EE1" w:rsidRPr="00391DF2" w:rsidRDefault="00143EE1" w:rsidP="00B018B1">
            <w:pPr>
              <w:pStyle w:val="TableParagraph"/>
              <w:spacing w:before="10"/>
              <w:ind w:left="0"/>
              <w:rPr>
                <w:sz w:val="24"/>
                <w:szCs w:val="24"/>
              </w:rPr>
            </w:pPr>
          </w:p>
          <w:p w:rsidR="00143EE1" w:rsidRPr="00391DF2" w:rsidRDefault="00311C20" w:rsidP="00B018B1">
            <w:pPr>
              <w:pStyle w:val="TableParagraph"/>
              <w:ind w:left="108" w:right="116"/>
              <w:rPr>
                <w:sz w:val="24"/>
                <w:szCs w:val="24"/>
              </w:rPr>
            </w:pPr>
            <w:r w:rsidRPr="00391DF2">
              <w:rPr>
                <w:sz w:val="24"/>
                <w:szCs w:val="24"/>
              </w:rPr>
              <w:t xml:space="preserve">Yakınlığı </w:t>
            </w:r>
          </w:p>
        </w:tc>
        <w:tc>
          <w:tcPr>
            <w:tcW w:w="1490" w:type="pct"/>
            <w:gridSpan w:val="2"/>
            <w:vMerge w:val="restart"/>
            <w:tcBorders>
              <w:top w:val="single" w:sz="6" w:space="0" w:color="000000"/>
              <w:left w:val="single" w:sz="6" w:space="0" w:color="000000"/>
              <w:bottom w:val="single" w:sz="4" w:space="0" w:color="auto"/>
              <w:right w:val="single" w:sz="12" w:space="0" w:color="auto"/>
            </w:tcBorders>
            <w:shd w:val="clear" w:color="auto" w:fill="D9D9D9" w:themeFill="background1" w:themeFillShade="D9"/>
          </w:tcPr>
          <w:p w:rsidR="00143EE1" w:rsidRPr="00391DF2" w:rsidRDefault="00143EE1" w:rsidP="008A3F93">
            <w:pPr>
              <w:ind w:left="357"/>
              <w:rPr>
                <w:rFonts w:ascii="Comic Sans MS" w:hAnsi="Comic Sans MS"/>
                <w:b/>
                <w:sz w:val="24"/>
                <w:szCs w:val="24"/>
              </w:rPr>
            </w:pPr>
          </w:p>
        </w:tc>
        <w:tc>
          <w:tcPr>
            <w:tcW w:w="1009" w:type="pct"/>
            <w:vMerge w:val="restart"/>
            <w:tcBorders>
              <w:top w:val="single" w:sz="6" w:space="0" w:color="000000"/>
              <w:left w:val="single" w:sz="12" w:space="0" w:color="auto"/>
              <w:right w:val="single" w:sz="6" w:space="0" w:color="000000"/>
            </w:tcBorders>
          </w:tcPr>
          <w:p w:rsidR="00143EE1" w:rsidRPr="00391DF2" w:rsidRDefault="00143EE1" w:rsidP="00B018B1">
            <w:pPr>
              <w:pStyle w:val="TableParagraph"/>
              <w:spacing w:before="10"/>
              <w:ind w:left="0"/>
              <w:rPr>
                <w:sz w:val="24"/>
                <w:szCs w:val="24"/>
              </w:rPr>
            </w:pPr>
          </w:p>
          <w:p w:rsidR="00143EE1" w:rsidRPr="00391DF2" w:rsidRDefault="00AA2369" w:rsidP="00B018B1">
            <w:pPr>
              <w:pStyle w:val="TableParagraph"/>
              <w:ind w:left="64" w:right="61"/>
              <w:rPr>
                <w:sz w:val="24"/>
                <w:szCs w:val="24"/>
              </w:rPr>
            </w:pPr>
            <w:r w:rsidRPr="00391DF2">
              <w:rPr>
                <w:sz w:val="24"/>
                <w:szCs w:val="24"/>
              </w:rPr>
              <w:t>Telefon numarası</w:t>
            </w:r>
          </w:p>
        </w:tc>
        <w:tc>
          <w:tcPr>
            <w:tcW w:w="1474" w:type="pct"/>
            <w:gridSpan w:val="2"/>
            <w:tcBorders>
              <w:top w:val="single" w:sz="6" w:space="0" w:color="000000"/>
              <w:left w:val="single" w:sz="6" w:space="0" w:color="000000"/>
              <w:bottom w:val="single" w:sz="6" w:space="0" w:color="000000"/>
            </w:tcBorders>
            <w:shd w:val="clear" w:color="auto" w:fill="D9D9D9" w:themeFill="background1" w:themeFillShade="D9"/>
          </w:tcPr>
          <w:p w:rsidR="00143EE1" w:rsidRPr="00391DF2" w:rsidRDefault="00143EE1" w:rsidP="00A157EB">
            <w:pPr>
              <w:ind w:left="144"/>
              <w:rPr>
                <w:rFonts w:ascii="Comic Sans MS" w:hAnsi="Comic Sans MS"/>
                <w:b/>
                <w:sz w:val="24"/>
                <w:szCs w:val="24"/>
              </w:rPr>
            </w:pPr>
          </w:p>
        </w:tc>
      </w:tr>
      <w:tr w:rsidR="00143EE1" w:rsidTr="00836608">
        <w:trPr>
          <w:trHeight w:hRule="exact" w:val="461"/>
        </w:trPr>
        <w:tc>
          <w:tcPr>
            <w:tcW w:w="1027" w:type="pct"/>
            <w:gridSpan w:val="2"/>
            <w:vMerge/>
            <w:tcBorders>
              <w:bottom w:val="single" w:sz="6" w:space="0" w:color="000000"/>
              <w:right w:val="single" w:sz="6" w:space="0" w:color="000000"/>
            </w:tcBorders>
          </w:tcPr>
          <w:p w:rsidR="00143EE1" w:rsidRPr="00391DF2" w:rsidRDefault="00143EE1" w:rsidP="00B018B1">
            <w:pPr>
              <w:rPr>
                <w:sz w:val="24"/>
                <w:szCs w:val="24"/>
              </w:rPr>
            </w:pPr>
          </w:p>
        </w:tc>
        <w:tc>
          <w:tcPr>
            <w:tcW w:w="1490" w:type="pct"/>
            <w:gridSpan w:val="2"/>
            <w:vMerge/>
            <w:tcBorders>
              <w:left w:val="single" w:sz="6" w:space="0" w:color="000000"/>
              <w:bottom w:val="single" w:sz="4" w:space="0" w:color="auto"/>
              <w:right w:val="single" w:sz="12" w:space="0" w:color="auto"/>
            </w:tcBorders>
            <w:shd w:val="clear" w:color="auto" w:fill="D9D9D9" w:themeFill="background1" w:themeFillShade="D9"/>
          </w:tcPr>
          <w:p w:rsidR="00143EE1" w:rsidRPr="00391DF2" w:rsidRDefault="00143EE1" w:rsidP="00B018B1">
            <w:pPr>
              <w:rPr>
                <w:rFonts w:ascii="Comic Sans MS" w:hAnsi="Comic Sans MS"/>
                <w:b/>
                <w:sz w:val="24"/>
                <w:szCs w:val="24"/>
              </w:rPr>
            </w:pPr>
          </w:p>
        </w:tc>
        <w:tc>
          <w:tcPr>
            <w:tcW w:w="1009" w:type="pct"/>
            <w:vMerge/>
            <w:tcBorders>
              <w:left w:val="single" w:sz="12" w:space="0" w:color="auto"/>
              <w:bottom w:val="single" w:sz="6" w:space="0" w:color="000000"/>
              <w:right w:val="single" w:sz="6" w:space="0" w:color="000000"/>
            </w:tcBorders>
          </w:tcPr>
          <w:p w:rsidR="00143EE1" w:rsidRPr="00391DF2" w:rsidRDefault="00143EE1" w:rsidP="00B018B1">
            <w:pPr>
              <w:rPr>
                <w:sz w:val="24"/>
                <w:szCs w:val="24"/>
              </w:rPr>
            </w:pPr>
          </w:p>
        </w:tc>
        <w:tc>
          <w:tcPr>
            <w:tcW w:w="1474" w:type="pct"/>
            <w:gridSpan w:val="2"/>
            <w:tcBorders>
              <w:top w:val="single" w:sz="6" w:space="0" w:color="000000"/>
              <w:left w:val="single" w:sz="6" w:space="0" w:color="000000"/>
              <w:bottom w:val="single" w:sz="6" w:space="0" w:color="000000"/>
            </w:tcBorders>
            <w:shd w:val="clear" w:color="auto" w:fill="D9D9D9" w:themeFill="background1" w:themeFillShade="D9"/>
          </w:tcPr>
          <w:p w:rsidR="00143EE1" w:rsidRPr="00391DF2" w:rsidRDefault="00143EE1" w:rsidP="00A157EB">
            <w:pPr>
              <w:ind w:left="144"/>
              <w:rPr>
                <w:rFonts w:ascii="Comic Sans MS" w:hAnsi="Comic Sans MS"/>
                <w:b/>
                <w:sz w:val="24"/>
                <w:szCs w:val="24"/>
              </w:rPr>
            </w:pPr>
          </w:p>
        </w:tc>
      </w:tr>
      <w:tr w:rsidR="00143EE1" w:rsidTr="005C4A16">
        <w:trPr>
          <w:trHeight w:hRule="exact" w:val="437"/>
        </w:trPr>
        <w:tc>
          <w:tcPr>
            <w:tcW w:w="601" w:type="pct"/>
            <w:vMerge w:val="restart"/>
            <w:tcBorders>
              <w:top w:val="single" w:sz="6" w:space="0" w:color="000000"/>
              <w:right w:val="single" w:sz="6" w:space="0" w:color="000000"/>
            </w:tcBorders>
          </w:tcPr>
          <w:p w:rsidR="00143EE1" w:rsidRPr="00391DF2" w:rsidRDefault="00143EE1" w:rsidP="00B018B1">
            <w:pPr>
              <w:pStyle w:val="TableParagraph"/>
              <w:spacing w:before="4"/>
              <w:ind w:left="0"/>
              <w:rPr>
                <w:sz w:val="24"/>
                <w:szCs w:val="24"/>
              </w:rPr>
            </w:pPr>
          </w:p>
          <w:p w:rsidR="00143EE1" w:rsidRPr="00391DF2" w:rsidRDefault="00AA2369" w:rsidP="00B018B1">
            <w:pPr>
              <w:pStyle w:val="TableParagraph"/>
              <w:spacing w:before="1"/>
              <w:ind w:left="108"/>
              <w:rPr>
                <w:sz w:val="24"/>
                <w:szCs w:val="24"/>
              </w:rPr>
            </w:pPr>
            <w:r w:rsidRPr="00391DF2">
              <w:rPr>
                <w:sz w:val="24"/>
                <w:szCs w:val="24"/>
              </w:rPr>
              <w:t>Telefonu</w:t>
            </w:r>
          </w:p>
        </w:tc>
        <w:tc>
          <w:tcPr>
            <w:tcW w:w="426" w:type="pct"/>
            <w:tcBorders>
              <w:top w:val="single" w:sz="6" w:space="0" w:color="000000"/>
              <w:left w:val="single" w:sz="6" w:space="0" w:color="000000"/>
              <w:bottom w:val="single" w:sz="6" w:space="0" w:color="000000"/>
              <w:right w:val="single" w:sz="6" w:space="0" w:color="000000"/>
            </w:tcBorders>
          </w:tcPr>
          <w:p w:rsidR="00143EE1" w:rsidRPr="00391DF2" w:rsidRDefault="00AA2369" w:rsidP="00B018B1">
            <w:pPr>
              <w:pStyle w:val="TableParagraph"/>
              <w:spacing w:before="91"/>
              <w:ind w:left="120"/>
              <w:rPr>
                <w:sz w:val="24"/>
                <w:szCs w:val="24"/>
              </w:rPr>
            </w:pPr>
            <w:r w:rsidRPr="00391DF2">
              <w:rPr>
                <w:sz w:val="24"/>
                <w:szCs w:val="24"/>
              </w:rPr>
              <w:t>Ev</w:t>
            </w:r>
          </w:p>
        </w:tc>
        <w:tc>
          <w:tcPr>
            <w:tcW w:w="1490" w:type="pct"/>
            <w:gridSpan w:val="2"/>
            <w:tcBorders>
              <w:top w:val="single" w:sz="4" w:space="0" w:color="auto"/>
              <w:left w:val="single" w:sz="6" w:space="0" w:color="000000"/>
              <w:bottom w:val="single" w:sz="6" w:space="0" w:color="000000"/>
              <w:right w:val="single" w:sz="12" w:space="0" w:color="auto"/>
            </w:tcBorders>
          </w:tcPr>
          <w:p w:rsidR="00143EE1" w:rsidRPr="00391DF2" w:rsidRDefault="00143EE1" w:rsidP="00B018B1">
            <w:pPr>
              <w:pStyle w:val="TableParagraph"/>
              <w:spacing w:before="91"/>
              <w:ind w:left="132"/>
              <w:rPr>
                <w:rFonts w:ascii="Comic Sans MS" w:hAnsi="Comic Sans MS"/>
                <w:b/>
                <w:sz w:val="24"/>
                <w:szCs w:val="24"/>
              </w:rPr>
            </w:pPr>
          </w:p>
        </w:tc>
        <w:tc>
          <w:tcPr>
            <w:tcW w:w="1009" w:type="pct"/>
            <w:tcBorders>
              <w:top w:val="single" w:sz="6" w:space="0" w:color="000000"/>
              <w:left w:val="single" w:sz="12" w:space="0" w:color="auto"/>
              <w:bottom w:val="single" w:sz="6" w:space="0" w:color="000000"/>
              <w:right w:val="single" w:sz="6" w:space="0" w:color="000000"/>
            </w:tcBorders>
          </w:tcPr>
          <w:p w:rsidR="00143EE1" w:rsidRPr="00391DF2" w:rsidRDefault="00AA2369" w:rsidP="00B018B1">
            <w:pPr>
              <w:pStyle w:val="TableParagraph"/>
              <w:spacing w:before="91"/>
              <w:ind w:left="64" w:right="61"/>
              <w:rPr>
                <w:sz w:val="24"/>
                <w:szCs w:val="24"/>
              </w:rPr>
            </w:pPr>
            <w:r w:rsidRPr="00391DF2">
              <w:rPr>
                <w:sz w:val="24"/>
                <w:szCs w:val="24"/>
              </w:rPr>
              <w:t>Faks numarası</w:t>
            </w:r>
          </w:p>
        </w:tc>
        <w:tc>
          <w:tcPr>
            <w:tcW w:w="1474" w:type="pct"/>
            <w:gridSpan w:val="2"/>
            <w:tcBorders>
              <w:top w:val="single" w:sz="6" w:space="0" w:color="000000"/>
              <w:left w:val="single" w:sz="6" w:space="0" w:color="000000"/>
              <w:bottom w:val="single" w:sz="6" w:space="0" w:color="000000"/>
            </w:tcBorders>
          </w:tcPr>
          <w:p w:rsidR="00143EE1" w:rsidRPr="00391DF2" w:rsidRDefault="00143EE1" w:rsidP="00A157EB">
            <w:pPr>
              <w:ind w:left="144"/>
              <w:rPr>
                <w:rFonts w:ascii="Comic Sans MS" w:hAnsi="Comic Sans MS"/>
                <w:b/>
                <w:sz w:val="24"/>
                <w:szCs w:val="24"/>
              </w:rPr>
            </w:pPr>
          </w:p>
        </w:tc>
      </w:tr>
      <w:tr w:rsidR="00143EE1" w:rsidTr="00836608">
        <w:trPr>
          <w:trHeight w:hRule="exact" w:val="473"/>
        </w:trPr>
        <w:tc>
          <w:tcPr>
            <w:tcW w:w="601" w:type="pct"/>
            <w:vMerge/>
            <w:tcBorders>
              <w:bottom w:val="single" w:sz="6" w:space="0" w:color="000000"/>
              <w:right w:val="single" w:sz="6" w:space="0" w:color="000000"/>
            </w:tcBorders>
          </w:tcPr>
          <w:p w:rsidR="00143EE1" w:rsidRPr="00391DF2" w:rsidRDefault="00143EE1" w:rsidP="00B018B1">
            <w:pPr>
              <w:rPr>
                <w:sz w:val="24"/>
                <w:szCs w:val="24"/>
              </w:rPr>
            </w:pPr>
          </w:p>
        </w:tc>
        <w:tc>
          <w:tcPr>
            <w:tcW w:w="426" w:type="pct"/>
            <w:tcBorders>
              <w:top w:val="single" w:sz="6" w:space="0" w:color="000000"/>
              <w:left w:val="single" w:sz="6" w:space="0" w:color="000000"/>
              <w:bottom w:val="single" w:sz="6" w:space="0" w:color="000000"/>
              <w:right w:val="single" w:sz="6" w:space="0" w:color="000000"/>
            </w:tcBorders>
          </w:tcPr>
          <w:p w:rsidR="00143EE1" w:rsidRPr="00391DF2" w:rsidRDefault="00AA2369" w:rsidP="00B018B1">
            <w:pPr>
              <w:pStyle w:val="TableParagraph"/>
              <w:spacing w:before="108"/>
              <w:ind w:left="120"/>
              <w:rPr>
                <w:sz w:val="24"/>
                <w:szCs w:val="24"/>
              </w:rPr>
            </w:pPr>
            <w:r w:rsidRPr="00391DF2">
              <w:rPr>
                <w:sz w:val="24"/>
                <w:szCs w:val="24"/>
              </w:rPr>
              <w:t>Cep</w:t>
            </w:r>
          </w:p>
        </w:tc>
        <w:tc>
          <w:tcPr>
            <w:tcW w:w="1490" w:type="pct"/>
            <w:gridSpan w:val="2"/>
            <w:tcBorders>
              <w:top w:val="single" w:sz="6" w:space="0" w:color="000000"/>
              <w:left w:val="single" w:sz="6" w:space="0" w:color="000000"/>
              <w:bottom w:val="single" w:sz="6" w:space="0" w:color="000000"/>
              <w:right w:val="single" w:sz="12" w:space="0" w:color="auto"/>
            </w:tcBorders>
            <w:shd w:val="clear" w:color="auto" w:fill="D9D9D9" w:themeFill="background1" w:themeFillShade="D9"/>
          </w:tcPr>
          <w:p w:rsidR="00143EE1" w:rsidRPr="00391DF2" w:rsidRDefault="00143EE1" w:rsidP="00B018B1">
            <w:pPr>
              <w:pStyle w:val="TableParagraph"/>
              <w:spacing w:before="108"/>
              <w:ind w:left="132"/>
              <w:rPr>
                <w:rFonts w:ascii="Comic Sans MS" w:hAnsi="Comic Sans MS"/>
                <w:b/>
                <w:sz w:val="24"/>
                <w:szCs w:val="24"/>
              </w:rPr>
            </w:pPr>
          </w:p>
        </w:tc>
        <w:tc>
          <w:tcPr>
            <w:tcW w:w="1009" w:type="pct"/>
            <w:tcBorders>
              <w:top w:val="single" w:sz="6" w:space="0" w:color="000000"/>
              <w:left w:val="single" w:sz="12" w:space="0" w:color="auto"/>
              <w:bottom w:val="single" w:sz="6" w:space="0" w:color="000000"/>
              <w:right w:val="single" w:sz="6" w:space="0" w:color="000000"/>
            </w:tcBorders>
          </w:tcPr>
          <w:p w:rsidR="00143EE1" w:rsidRPr="00391DF2" w:rsidRDefault="00AA2369" w:rsidP="00B018B1">
            <w:pPr>
              <w:pStyle w:val="TableParagraph"/>
              <w:spacing w:before="108"/>
              <w:ind w:left="64" w:right="61"/>
              <w:rPr>
                <w:sz w:val="24"/>
                <w:szCs w:val="24"/>
              </w:rPr>
            </w:pPr>
            <w:r w:rsidRPr="00391DF2">
              <w:rPr>
                <w:sz w:val="24"/>
                <w:szCs w:val="24"/>
              </w:rPr>
              <w:t>E-Posta adresi</w:t>
            </w:r>
          </w:p>
        </w:tc>
        <w:tc>
          <w:tcPr>
            <w:tcW w:w="1474" w:type="pct"/>
            <w:gridSpan w:val="2"/>
            <w:tcBorders>
              <w:top w:val="single" w:sz="6" w:space="0" w:color="000000"/>
              <w:left w:val="single" w:sz="6" w:space="0" w:color="000000"/>
              <w:bottom w:val="single" w:sz="6" w:space="0" w:color="000000"/>
            </w:tcBorders>
          </w:tcPr>
          <w:p w:rsidR="00143EE1" w:rsidRPr="00391DF2" w:rsidRDefault="00143EE1" w:rsidP="00A157EB">
            <w:pPr>
              <w:ind w:left="144"/>
              <w:rPr>
                <w:rFonts w:ascii="Comic Sans MS" w:hAnsi="Comic Sans MS"/>
                <w:b/>
                <w:sz w:val="24"/>
                <w:szCs w:val="24"/>
              </w:rPr>
            </w:pPr>
          </w:p>
        </w:tc>
      </w:tr>
      <w:tr w:rsidR="00143EE1" w:rsidTr="00836608">
        <w:trPr>
          <w:trHeight w:hRule="exact" w:val="562"/>
        </w:trPr>
        <w:tc>
          <w:tcPr>
            <w:tcW w:w="1027" w:type="pct"/>
            <w:gridSpan w:val="2"/>
            <w:tcBorders>
              <w:top w:val="single" w:sz="6" w:space="0" w:color="000000"/>
              <w:bottom w:val="single" w:sz="6" w:space="0" w:color="000000"/>
              <w:right w:val="single" w:sz="6" w:space="0" w:color="000000"/>
            </w:tcBorders>
          </w:tcPr>
          <w:p w:rsidR="00143EE1" w:rsidRPr="00391DF2" w:rsidRDefault="00AA2369" w:rsidP="00B018B1">
            <w:pPr>
              <w:pStyle w:val="TableParagraph"/>
              <w:spacing w:before="151"/>
              <w:ind w:left="50" w:right="116"/>
              <w:rPr>
                <w:sz w:val="24"/>
                <w:szCs w:val="24"/>
              </w:rPr>
            </w:pPr>
            <w:r w:rsidRPr="00391DF2">
              <w:rPr>
                <w:sz w:val="24"/>
                <w:szCs w:val="24"/>
              </w:rPr>
              <w:t>E-Posta Adresi</w:t>
            </w:r>
          </w:p>
        </w:tc>
        <w:tc>
          <w:tcPr>
            <w:tcW w:w="1490" w:type="pct"/>
            <w:gridSpan w:val="2"/>
            <w:tcBorders>
              <w:top w:val="single" w:sz="6" w:space="0" w:color="000000"/>
              <w:left w:val="single" w:sz="6" w:space="0" w:color="000000"/>
              <w:bottom w:val="single" w:sz="6" w:space="0" w:color="000000"/>
              <w:right w:val="single" w:sz="12" w:space="0" w:color="auto"/>
            </w:tcBorders>
          </w:tcPr>
          <w:p w:rsidR="00143EE1" w:rsidRPr="00391DF2" w:rsidRDefault="00143EE1" w:rsidP="00B018B1">
            <w:pPr>
              <w:pStyle w:val="TableParagraph"/>
              <w:spacing w:before="151"/>
              <w:ind w:left="64"/>
              <w:rPr>
                <w:sz w:val="24"/>
                <w:szCs w:val="24"/>
              </w:rPr>
            </w:pPr>
          </w:p>
        </w:tc>
        <w:tc>
          <w:tcPr>
            <w:tcW w:w="1009" w:type="pct"/>
            <w:tcBorders>
              <w:top w:val="single" w:sz="6" w:space="0" w:color="000000"/>
              <w:left w:val="single" w:sz="12" w:space="0" w:color="auto"/>
              <w:bottom w:val="single" w:sz="6" w:space="0" w:color="000000"/>
              <w:right w:val="single" w:sz="6" w:space="0" w:color="000000"/>
            </w:tcBorders>
          </w:tcPr>
          <w:p w:rsidR="00143EE1" w:rsidRPr="00391DF2" w:rsidRDefault="00AA2369" w:rsidP="00B018B1">
            <w:pPr>
              <w:pStyle w:val="TableParagraph"/>
              <w:spacing w:before="151"/>
              <w:ind w:left="64" w:right="61"/>
              <w:rPr>
                <w:sz w:val="24"/>
                <w:szCs w:val="24"/>
              </w:rPr>
            </w:pPr>
            <w:r w:rsidRPr="00391DF2">
              <w:rPr>
                <w:sz w:val="24"/>
                <w:szCs w:val="24"/>
              </w:rPr>
              <w:t>Vergi No</w:t>
            </w:r>
          </w:p>
        </w:tc>
        <w:tc>
          <w:tcPr>
            <w:tcW w:w="1474" w:type="pct"/>
            <w:gridSpan w:val="2"/>
            <w:tcBorders>
              <w:top w:val="single" w:sz="6" w:space="0" w:color="000000"/>
              <w:left w:val="single" w:sz="6" w:space="0" w:color="000000"/>
              <w:bottom w:val="single" w:sz="6" w:space="0" w:color="000000"/>
            </w:tcBorders>
            <w:shd w:val="clear" w:color="auto" w:fill="D9D9D9" w:themeFill="background1" w:themeFillShade="D9"/>
          </w:tcPr>
          <w:p w:rsidR="00143EE1" w:rsidRPr="00391DF2" w:rsidRDefault="00143EE1" w:rsidP="00A157EB">
            <w:pPr>
              <w:ind w:left="144"/>
              <w:rPr>
                <w:rFonts w:ascii="Comic Sans MS" w:hAnsi="Comic Sans MS"/>
                <w:b/>
                <w:sz w:val="24"/>
                <w:szCs w:val="24"/>
              </w:rPr>
            </w:pPr>
          </w:p>
        </w:tc>
      </w:tr>
      <w:tr w:rsidR="002F7752" w:rsidTr="004E3E88">
        <w:trPr>
          <w:trHeight w:hRule="exact" w:val="567"/>
        </w:trPr>
        <w:tc>
          <w:tcPr>
            <w:tcW w:w="1027" w:type="pct"/>
            <w:gridSpan w:val="2"/>
            <w:vMerge w:val="restart"/>
            <w:tcBorders>
              <w:top w:val="single" w:sz="6" w:space="0" w:color="000000"/>
              <w:right w:val="single" w:sz="6" w:space="0" w:color="000000"/>
            </w:tcBorders>
          </w:tcPr>
          <w:p w:rsidR="002F7752" w:rsidRPr="00391DF2" w:rsidRDefault="002F7752" w:rsidP="00B018B1">
            <w:pPr>
              <w:pStyle w:val="TableParagraph"/>
              <w:spacing w:before="6"/>
              <w:ind w:left="0"/>
              <w:rPr>
                <w:sz w:val="24"/>
                <w:szCs w:val="24"/>
              </w:rPr>
            </w:pPr>
          </w:p>
          <w:p w:rsidR="002F7752" w:rsidRPr="00391DF2" w:rsidRDefault="002F7752" w:rsidP="00B018B1">
            <w:pPr>
              <w:pStyle w:val="TableParagraph"/>
              <w:tabs>
                <w:tab w:val="left" w:pos="1052"/>
                <w:tab w:val="left" w:pos="1352"/>
              </w:tabs>
              <w:ind w:left="108" w:right="116"/>
              <w:rPr>
                <w:sz w:val="24"/>
                <w:szCs w:val="24"/>
              </w:rPr>
            </w:pPr>
            <w:r w:rsidRPr="00391DF2">
              <w:rPr>
                <w:sz w:val="24"/>
                <w:szCs w:val="24"/>
              </w:rPr>
              <w:t>Öğrencinin</w:t>
            </w:r>
            <w:r w:rsidRPr="00391DF2">
              <w:rPr>
                <w:sz w:val="24"/>
                <w:szCs w:val="24"/>
              </w:rPr>
              <w:tab/>
            </w:r>
            <w:r w:rsidRPr="00391DF2">
              <w:rPr>
                <w:sz w:val="24"/>
                <w:szCs w:val="24"/>
              </w:rPr>
              <w:tab/>
              <w:t>18 yaşından</w:t>
            </w:r>
            <w:r w:rsidRPr="00391DF2">
              <w:rPr>
                <w:sz w:val="24"/>
                <w:szCs w:val="24"/>
              </w:rPr>
              <w:tab/>
              <w:t>büyük olması ve velisi bulunmaması halinde irtibat sağlanacak kişinin</w:t>
            </w:r>
          </w:p>
        </w:tc>
        <w:tc>
          <w:tcPr>
            <w:tcW w:w="1490" w:type="pct"/>
            <w:gridSpan w:val="2"/>
            <w:vMerge w:val="restart"/>
            <w:tcBorders>
              <w:top w:val="single" w:sz="6" w:space="0" w:color="000000"/>
              <w:left w:val="single" w:sz="6" w:space="0" w:color="000000"/>
              <w:right w:val="single" w:sz="12" w:space="0" w:color="auto"/>
            </w:tcBorders>
          </w:tcPr>
          <w:p w:rsidR="002F7752" w:rsidRPr="00391DF2" w:rsidRDefault="002F7752" w:rsidP="00B018B1">
            <w:pPr>
              <w:pStyle w:val="TableParagraph"/>
              <w:spacing w:before="156"/>
              <w:ind w:left="122"/>
              <w:rPr>
                <w:rFonts w:ascii="Times" w:hAnsi="Times"/>
                <w:sz w:val="24"/>
                <w:szCs w:val="24"/>
              </w:rPr>
            </w:pPr>
            <w:r w:rsidRPr="00391DF2">
              <w:rPr>
                <w:rFonts w:ascii="Times" w:hAnsi="Times"/>
                <w:sz w:val="24"/>
                <w:szCs w:val="24"/>
              </w:rPr>
              <w:t>Ad</w:t>
            </w:r>
            <w:r w:rsidRPr="00391DF2">
              <w:rPr>
                <w:rFonts w:ascii="Cambria" w:hAnsi="Cambria" w:cs="Cambria"/>
                <w:sz w:val="24"/>
                <w:szCs w:val="24"/>
              </w:rPr>
              <w:t>ı</w:t>
            </w:r>
            <w:r w:rsidRPr="00391DF2">
              <w:rPr>
                <w:rFonts w:ascii="Times" w:hAnsi="Times"/>
                <w:sz w:val="24"/>
                <w:szCs w:val="24"/>
              </w:rPr>
              <w:t>-Soyad</w:t>
            </w:r>
            <w:r w:rsidRPr="00391DF2">
              <w:rPr>
                <w:rFonts w:ascii="Cambria" w:hAnsi="Cambria" w:cs="Cambria"/>
                <w:sz w:val="24"/>
                <w:szCs w:val="24"/>
              </w:rPr>
              <w:t>ı</w:t>
            </w:r>
            <w:r w:rsidRPr="00391DF2">
              <w:rPr>
                <w:rFonts w:ascii="Times" w:hAnsi="Times"/>
                <w:sz w:val="24"/>
                <w:szCs w:val="24"/>
              </w:rPr>
              <w:t>:</w:t>
            </w:r>
          </w:p>
          <w:p w:rsidR="002F7752" w:rsidRPr="00391DF2" w:rsidRDefault="002F7752" w:rsidP="00B018B1">
            <w:pPr>
              <w:pStyle w:val="TableParagraph"/>
              <w:spacing w:before="156"/>
              <w:ind w:left="122"/>
              <w:rPr>
                <w:rFonts w:ascii="Times" w:hAnsi="Times"/>
                <w:sz w:val="24"/>
                <w:szCs w:val="24"/>
              </w:rPr>
            </w:pPr>
            <w:r w:rsidRPr="00391DF2">
              <w:rPr>
                <w:rFonts w:ascii="Cambria" w:hAnsi="Cambria" w:cs="Cambria"/>
                <w:sz w:val="24"/>
                <w:szCs w:val="24"/>
              </w:rPr>
              <w:t>İ</w:t>
            </w:r>
            <w:r w:rsidRPr="00391DF2">
              <w:rPr>
                <w:rFonts w:ascii="Times" w:hAnsi="Times"/>
                <w:sz w:val="24"/>
                <w:szCs w:val="24"/>
              </w:rPr>
              <w:t>leti</w:t>
            </w:r>
            <w:r w:rsidRPr="00391DF2">
              <w:rPr>
                <w:rFonts w:ascii="Cambria" w:hAnsi="Cambria" w:cs="Cambria"/>
                <w:sz w:val="24"/>
                <w:szCs w:val="24"/>
              </w:rPr>
              <w:t>ş</w:t>
            </w:r>
            <w:r w:rsidRPr="00391DF2">
              <w:rPr>
                <w:rFonts w:ascii="Times" w:hAnsi="Times"/>
                <w:sz w:val="24"/>
                <w:szCs w:val="24"/>
              </w:rPr>
              <w:t>im bilgileri:</w:t>
            </w:r>
          </w:p>
        </w:tc>
        <w:tc>
          <w:tcPr>
            <w:tcW w:w="2483" w:type="pct"/>
            <w:gridSpan w:val="3"/>
            <w:tcBorders>
              <w:top w:val="single" w:sz="6" w:space="0" w:color="000000"/>
              <w:left w:val="single" w:sz="12" w:space="0" w:color="auto"/>
              <w:bottom w:val="single" w:sz="6" w:space="0" w:color="000000"/>
            </w:tcBorders>
          </w:tcPr>
          <w:p w:rsidR="002F7752" w:rsidRPr="00391DF2" w:rsidRDefault="002F7752" w:rsidP="00B018B1">
            <w:pPr>
              <w:pStyle w:val="TableParagraph"/>
              <w:spacing w:before="154"/>
              <w:ind w:left="1159"/>
              <w:rPr>
                <w:sz w:val="24"/>
                <w:szCs w:val="24"/>
              </w:rPr>
            </w:pPr>
            <w:r w:rsidRPr="00391DF2">
              <w:rPr>
                <w:sz w:val="24"/>
                <w:szCs w:val="24"/>
              </w:rPr>
              <w:t>SGK İşyeri Sicil No/Bağkur No</w:t>
            </w:r>
          </w:p>
        </w:tc>
      </w:tr>
      <w:tr w:rsidR="002F7752" w:rsidTr="00836608">
        <w:trPr>
          <w:trHeight w:hRule="exact" w:val="566"/>
        </w:trPr>
        <w:tc>
          <w:tcPr>
            <w:tcW w:w="1027" w:type="pct"/>
            <w:gridSpan w:val="2"/>
            <w:vMerge/>
            <w:tcBorders>
              <w:right w:val="single" w:sz="6" w:space="0" w:color="000000"/>
            </w:tcBorders>
          </w:tcPr>
          <w:p w:rsidR="002F7752" w:rsidRPr="00391DF2" w:rsidRDefault="002F7752" w:rsidP="00B018B1">
            <w:pPr>
              <w:rPr>
                <w:sz w:val="24"/>
                <w:szCs w:val="24"/>
              </w:rPr>
            </w:pPr>
          </w:p>
        </w:tc>
        <w:tc>
          <w:tcPr>
            <w:tcW w:w="1490" w:type="pct"/>
            <w:gridSpan w:val="2"/>
            <w:vMerge/>
            <w:tcBorders>
              <w:left w:val="single" w:sz="6" w:space="0" w:color="000000"/>
              <w:right w:val="single" w:sz="12" w:space="0" w:color="auto"/>
            </w:tcBorders>
          </w:tcPr>
          <w:p w:rsidR="002F7752" w:rsidRPr="00391DF2" w:rsidRDefault="002F7752" w:rsidP="00B018B1">
            <w:pPr>
              <w:pStyle w:val="TableParagraph"/>
              <w:spacing w:before="115"/>
              <w:ind w:left="122"/>
              <w:rPr>
                <w:rFonts w:ascii="Times" w:hAnsi="Times"/>
                <w:sz w:val="24"/>
                <w:szCs w:val="24"/>
              </w:rPr>
            </w:pPr>
          </w:p>
        </w:tc>
        <w:tc>
          <w:tcPr>
            <w:tcW w:w="2483" w:type="pct"/>
            <w:gridSpan w:val="3"/>
            <w:tcBorders>
              <w:top w:val="single" w:sz="6" w:space="0" w:color="000000"/>
              <w:left w:val="single" w:sz="12" w:space="0" w:color="auto"/>
              <w:bottom w:val="single" w:sz="6" w:space="0" w:color="000000"/>
            </w:tcBorders>
            <w:shd w:val="clear" w:color="auto" w:fill="D9D9D9" w:themeFill="background1" w:themeFillShade="D9"/>
          </w:tcPr>
          <w:p w:rsidR="002F7752" w:rsidRPr="00391DF2" w:rsidRDefault="002F7752" w:rsidP="00B018B1">
            <w:pPr>
              <w:rPr>
                <w:rFonts w:ascii="Comic Sans MS" w:hAnsi="Comic Sans MS"/>
                <w:b/>
                <w:sz w:val="24"/>
                <w:szCs w:val="24"/>
              </w:rPr>
            </w:pPr>
          </w:p>
        </w:tc>
      </w:tr>
      <w:tr w:rsidR="002F7752" w:rsidTr="004E3E88">
        <w:trPr>
          <w:trHeight w:hRule="exact" w:val="566"/>
        </w:trPr>
        <w:tc>
          <w:tcPr>
            <w:tcW w:w="1027" w:type="pct"/>
            <w:gridSpan w:val="2"/>
            <w:vMerge/>
            <w:tcBorders>
              <w:right w:val="single" w:sz="6" w:space="0" w:color="000000"/>
            </w:tcBorders>
          </w:tcPr>
          <w:p w:rsidR="002F7752" w:rsidRPr="00391DF2" w:rsidRDefault="002F7752" w:rsidP="00B018B1">
            <w:pPr>
              <w:rPr>
                <w:sz w:val="24"/>
                <w:szCs w:val="24"/>
              </w:rPr>
            </w:pPr>
          </w:p>
        </w:tc>
        <w:tc>
          <w:tcPr>
            <w:tcW w:w="1490" w:type="pct"/>
            <w:gridSpan w:val="2"/>
            <w:vMerge/>
            <w:tcBorders>
              <w:left w:val="single" w:sz="6" w:space="0" w:color="000000"/>
              <w:right w:val="single" w:sz="12" w:space="0" w:color="auto"/>
            </w:tcBorders>
          </w:tcPr>
          <w:p w:rsidR="002F7752" w:rsidRPr="00391DF2" w:rsidRDefault="002F7752" w:rsidP="00B018B1">
            <w:pPr>
              <w:rPr>
                <w:sz w:val="24"/>
                <w:szCs w:val="24"/>
              </w:rPr>
            </w:pPr>
          </w:p>
        </w:tc>
        <w:tc>
          <w:tcPr>
            <w:tcW w:w="2483" w:type="pct"/>
            <w:gridSpan w:val="3"/>
            <w:tcBorders>
              <w:top w:val="single" w:sz="6" w:space="0" w:color="000000"/>
              <w:left w:val="single" w:sz="12" w:space="0" w:color="auto"/>
              <w:bottom w:val="single" w:sz="6" w:space="0" w:color="000000"/>
            </w:tcBorders>
          </w:tcPr>
          <w:p w:rsidR="002F7752" w:rsidRPr="00391DF2" w:rsidRDefault="00BC43C2" w:rsidP="00B018B1">
            <w:pPr>
              <w:pStyle w:val="TableParagraph"/>
              <w:spacing w:before="156"/>
              <w:ind w:left="1742" w:right="1730"/>
              <w:jc w:val="center"/>
              <w:rPr>
                <w:sz w:val="24"/>
                <w:szCs w:val="24"/>
              </w:rPr>
            </w:pPr>
            <w:r w:rsidRPr="00391DF2">
              <w:rPr>
                <w:noProof/>
                <w:sz w:val="24"/>
                <w:szCs w:val="24"/>
                <w:lang w:val="tr-TR" w:eastAsia="tr-TR"/>
              </w:rPr>
              <mc:AlternateContent>
                <mc:Choice Requires="wps">
                  <w:drawing>
                    <wp:anchor distT="0" distB="0" distL="114300" distR="114300" simplePos="0" relativeHeight="251662336" behindDoc="0" locked="0" layoutInCell="1" allowOverlap="1" wp14:anchorId="67F298B1" wp14:editId="60D8B98E">
                      <wp:simplePos x="0" y="0"/>
                      <wp:positionH relativeFrom="column">
                        <wp:posOffset>2495550</wp:posOffset>
                      </wp:positionH>
                      <wp:positionV relativeFrom="paragraph">
                        <wp:posOffset>15875</wp:posOffset>
                      </wp:positionV>
                      <wp:extent cx="165735" cy="260985"/>
                      <wp:effectExtent l="19050" t="0" r="24765" b="43815"/>
                      <wp:wrapNone/>
                      <wp:docPr id="3" name="Ok: Aşağı 3"/>
                      <wp:cNvGraphicFramePr/>
                      <a:graphic xmlns:a="http://schemas.openxmlformats.org/drawingml/2006/main">
                        <a:graphicData uri="http://schemas.microsoft.com/office/word/2010/wordprocessingShape">
                          <wps:wsp>
                            <wps:cNvSpPr/>
                            <wps:spPr>
                              <a:xfrm>
                                <a:off x="0" y="0"/>
                                <a:ext cx="165735" cy="26098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6992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3" o:spid="_x0000_s1026" type="#_x0000_t67" style="position:absolute;margin-left:196.5pt;margin-top:1.25pt;width:13.05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" adj="14742" fillcolor="black [3200]" strokecolor="black [1600]" strokeweight="2pt"/>
                  </w:pict>
                </mc:Fallback>
              </mc:AlternateContent>
            </w:r>
            <w:r w:rsidR="003F33D4" w:rsidRPr="00391DF2">
              <w:rPr>
                <w:noProof/>
                <w:sz w:val="24"/>
                <w:szCs w:val="24"/>
                <w:lang w:val="tr-TR" w:eastAsia="tr-TR"/>
              </w:rPr>
              <mc:AlternateContent>
                <mc:Choice Requires="wps">
                  <w:drawing>
                    <wp:anchor distT="0" distB="0" distL="114300" distR="114300" simplePos="0" relativeHeight="251664384" behindDoc="0" locked="0" layoutInCell="1" allowOverlap="1" wp14:anchorId="45E40ED0" wp14:editId="59191688">
                      <wp:simplePos x="0" y="0"/>
                      <wp:positionH relativeFrom="column">
                        <wp:posOffset>896620</wp:posOffset>
                      </wp:positionH>
                      <wp:positionV relativeFrom="paragraph">
                        <wp:posOffset>31750</wp:posOffset>
                      </wp:positionV>
                      <wp:extent cx="166255" cy="261257"/>
                      <wp:effectExtent l="19050" t="0" r="24765" b="43815"/>
                      <wp:wrapNone/>
                      <wp:docPr id="4" name="Ok: Aşağı 4"/>
                      <wp:cNvGraphicFramePr/>
                      <a:graphic xmlns:a="http://schemas.openxmlformats.org/drawingml/2006/main">
                        <a:graphicData uri="http://schemas.microsoft.com/office/word/2010/wordprocessingShape">
                          <wps:wsp>
                            <wps:cNvSpPr/>
                            <wps:spPr>
                              <a:xfrm>
                                <a:off x="0" y="0"/>
                                <a:ext cx="166255" cy="26125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93F4C0" id="Ok: Aşağı 4" o:spid="_x0000_s1026" type="#_x0000_t67" style="position:absolute;margin-left:70.6pt;margin-top:2.5pt;width:13.1pt;height:20.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" adj="14727" fillcolor="black [3200]" strokecolor="black [1600]" strokeweight="2pt"/>
                  </w:pict>
                </mc:Fallback>
              </mc:AlternateContent>
            </w:r>
            <w:r>
              <w:rPr>
                <w:noProof/>
                <w:sz w:val="24"/>
                <w:szCs w:val="24"/>
              </w:rPr>
              <w:t>İŞLETME</w:t>
            </w:r>
            <w:r>
              <w:rPr>
                <w:sz w:val="24"/>
                <w:szCs w:val="24"/>
              </w:rPr>
              <w:t xml:space="preserve"> </w:t>
            </w:r>
            <w:r w:rsidR="002F7752" w:rsidRPr="00391DF2">
              <w:rPr>
                <w:sz w:val="24"/>
                <w:szCs w:val="24"/>
              </w:rPr>
              <w:t>IBAN N</w:t>
            </w:r>
            <w:r>
              <w:rPr>
                <w:sz w:val="24"/>
                <w:szCs w:val="24"/>
              </w:rPr>
              <w:t>O</w:t>
            </w:r>
            <w:r w:rsidR="002F7752" w:rsidRPr="00391DF2">
              <w:rPr>
                <w:sz w:val="24"/>
                <w:szCs w:val="24"/>
              </w:rPr>
              <w:t xml:space="preserve"> </w:t>
            </w:r>
          </w:p>
        </w:tc>
      </w:tr>
      <w:tr w:rsidR="002F7752" w:rsidTr="002F7752">
        <w:trPr>
          <w:trHeight w:hRule="exact" w:val="792"/>
        </w:trPr>
        <w:tc>
          <w:tcPr>
            <w:tcW w:w="5000" w:type="pct"/>
            <w:gridSpan w:val="7"/>
            <w:vAlign w:val="center"/>
          </w:tcPr>
          <w:tbl>
            <w:tblPr>
              <w:tblStyle w:val="TabloKlavuzu"/>
              <w:tblW w:w="10773" w:type="dxa"/>
              <w:jc w:val="center"/>
              <w:tblLook w:val="04A0" w:firstRow="1" w:lastRow="0" w:firstColumn="1" w:lastColumn="0" w:noHBand="0" w:noVBand="1"/>
            </w:tblPr>
            <w:tblGrid>
              <w:gridCol w:w="559"/>
              <w:gridCol w:w="341"/>
              <w:gridCol w:w="341"/>
              <w:gridCol w:w="341"/>
              <w:gridCol w:w="341"/>
              <w:gridCol w:w="341"/>
              <w:gridCol w:w="341"/>
              <w:gridCol w:w="341"/>
              <w:gridCol w:w="341"/>
              <w:gridCol w:w="341"/>
              <w:gridCol w:w="341"/>
              <w:gridCol w:w="341"/>
              <w:gridCol w:w="341"/>
              <w:gridCol w:w="341"/>
              <w:gridCol w:w="341"/>
              <w:gridCol w:w="340"/>
              <w:gridCol w:w="340"/>
              <w:gridCol w:w="340"/>
              <w:gridCol w:w="340"/>
              <w:gridCol w:w="340"/>
              <w:gridCol w:w="340"/>
              <w:gridCol w:w="340"/>
              <w:gridCol w:w="340"/>
              <w:gridCol w:w="340"/>
              <w:gridCol w:w="340"/>
              <w:gridCol w:w="340"/>
              <w:gridCol w:w="340"/>
              <w:gridCol w:w="340"/>
              <w:gridCol w:w="340"/>
              <w:gridCol w:w="340"/>
              <w:gridCol w:w="340"/>
            </w:tblGrid>
            <w:tr w:rsidR="002F7752" w:rsidTr="00836608">
              <w:trPr>
                <w:trHeight w:val="510"/>
                <w:jc w:val="center"/>
              </w:trPr>
              <w:tc>
                <w:tcPr>
                  <w:tcW w:w="567" w:type="dxa"/>
                  <w:shd w:val="clear" w:color="auto" w:fill="D9D9D9" w:themeFill="background1" w:themeFillShade="D9"/>
                  <w:vAlign w:val="center"/>
                </w:tcPr>
                <w:p w:rsidR="002F7752" w:rsidRPr="00391DF2" w:rsidRDefault="002F7752" w:rsidP="00391DF2">
                  <w:pPr>
                    <w:pStyle w:val="GvdeMetni"/>
                    <w:framePr w:hSpace="141" w:wrap="around" w:vAnchor="text" w:hAnchor="text" w:y="1"/>
                    <w:spacing w:before="6"/>
                    <w:ind w:left="0"/>
                    <w:suppressOverlap/>
                    <w:jc w:val="center"/>
                    <w:rPr>
                      <w:sz w:val="28"/>
                      <w:szCs w:val="28"/>
                    </w:rPr>
                  </w:pPr>
                  <w:r w:rsidRPr="00391DF2">
                    <w:rPr>
                      <w:rFonts w:ascii="Cambria"/>
                      <w:sz w:val="28"/>
                      <w:szCs w:val="28"/>
                    </w:rPr>
                    <w:t>TR</w:t>
                  </w: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tcBorders>
                    <w:top w:val="nil"/>
                    <w:bottom w:val="nil"/>
                  </w:tcBorders>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tcBorders>
                    <w:top w:val="nil"/>
                    <w:bottom w:val="nil"/>
                  </w:tcBorders>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tcBorders>
                    <w:top w:val="nil"/>
                    <w:bottom w:val="nil"/>
                  </w:tcBorders>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tcBorders>
                    <w:top w:val="nil"/>
                    <w:bottom w:val="nil"/>
                  </w:tcBorders>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tcBorders>
                    <w:top w:val="nil"/>
                    <w:bottom w:val="nil"/>
                  </w:tcBorders>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tcBorders>
                    <w:top w:val="nil"/>
                    <w:bottom w:val="nil"/>
                  </w:tcBorders>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D9D9D9" w:themeFill="background1" w:themeFillShade="D9"/>
                </w:tcPr>
                <w:p w:rsidR="002F7752" w:rsidRDefault="002F7752" w:rsidP="002F7752">
                  <w:pPr>
                    <w:pStyle w:val="GvdeMetni"/>
                    <w:framePr w:hSpace="141" w:wrap="around" w:vAnchor="text" w:hAnchor="text" w:y="1"/>
                    <w:spacing w:before="6"/>
                    <w:ind w:left="0"/>
                    <w:suppressOverlap/>
                    <w:jc w:val="right"/>
                    <w:rPr>
                      <w:rFonts w:ascii="Cambria"/>
                      <w:sz w:val="16"/>
                    </w:rPr>
                  </w:pPr>
                </w:p>
              </w:tc>
            </w:tr>
          </w:tbl>
          <w:p w:rsidR="002F7752" w:rsidRPr="00A157EB" w:rsidRDefault="002F7752" w:rsidP="002F7752">
            <w:pPr>
              <w:pStyle w:val="TableParagraph"/>
              <w:spacing w:before="99"/>
              <w:ind w:left="64"/>
              <w:jc w:val="right"/>
              <w:rPr>
                <w:rFonts w:ascii="Comic Sans MS" w:hAnsi="Comic Sans MS"/>
                <w:b/>
                <w:sz w:val="20"/>
              </w:rPr>
            </w:pPr>
          </w:p>
        </w:tc>
      </w:tr>
    </w:tbl>
    <w:p w:rsidR="00544310" w:rsidRDefault="00B571D4" w:rsidP="005E7877">
      <w:pPr>
        <w:pStyle w:val="GvdeMetni"/>
        <w:spacing w:before="6"/>
        <w:ind w:left="0"/>
        <w:rPr>
          <w:rFonts w:ascii="Cambria"/>
          <w:sz w:val="24"/>
        </w:rPr>
      </w:pPr>
      <w:r w:rsidRPr="00B571D4">
        <w:rPr>
          <w:b/>
          <w:noProof/>
          <w:lang w:val="tr-TR" w:eastAsia="tr-TR"/>
        </w:rPr>
        <mc:AlternateContent>
          <mc:Choice Requires="wps">
            <w:drawing>
              <wp:anchor distT="45720" distB="45720" distL="114300" distR="114300" simplePos="0" relativeHeight="251668480" behindDoc="0" locked="0" layoutInCell="1" allowOverlap="1">
                <wp:simplePos x="0" y="0"/>
                <wp:positionH relativeFrom="margin">
                  <wp:posOffset>219710</wp:posOffset>
                </wp:positionH>
                <wp:positionV relativeFrom="paragraph">
                  <wp:posOffset>-408940</wp:posOffset>
                </wp:positionV>
                <wp:extent cx="6867525" cy="381000"/>
                <wp:effectExtent l="0" t="0" r="28575" b="1905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81000"/>
                        </a:xfrm>
                        <a:prstGeom prst="rect">
                          <a:avLst/>
                        </a:prstGeom>
                        <a:solidFill>
                          <a:schemeClr val="tx1"/>
                        </a:solidFill>
                        <a:ln w="9525">
                          <a:solidFill>
                            <a:srgbClr val="000000"/>
                          </a:solidFill>
                          <a:prstDash val="dashDot"/>
                          <a:miter lim="800000"/>
                          <a:headEnd/>
                          <a:tailEnd/>
                        </a:ln>
                      </wps:spPr>
                      <wps:txbx>
                        <w:txbxContent>
                          <w:p w:rsidR="00B571D4" w:rsidRPr="00B571D4" w:rsidRDefault="00B571D4">
                            <w:pPr>
                              <w:rPr>
                                <w:b/>
                                <w:bCs/>
                              </w:rPr>
                            </w:pPr>
                            <w:r>
                              <w:rPr>
                                <w:b/>
                                <w:bCs/>
                              </w:rPr>
                              <w:t xml:space="preserve">… </w:t>
                            </w:r>
                            <w:r w:rsidRPr="00B571D4">
                              <w:rPr>
                                <w:rFonts w:asciiTheme="minorHAnsi" w:hAnsiTheme="minorHAnsi"/>
                                <w:b/>
                                <w:bCs/>
                                <w:sz w:val="34"/>
                                <w:szCs w:val="34"/>
                              </w:rPr>
                              <w:t xml:space="preserve">SÖZLEŞMENİN ÖN VE ARKA KISMINI OKUMADAN </w:t>
                            </w:r>
                            <w:proofErr w:type="gramStart"/>
                            <w:r w:rsidRPr="00B571D4">
                              <w:rPr>
                                <w:rFonts w:asciiTheme="minorHAnsi" w:hAnsiTheme="minorHAnsi"/>
                                <w:b/>
                                <w:bCs/>
                                <w:sz w:val="34"/>
                                <w:szCs w:val="34"/>
                              </w:rPr>
                              <w:t>DOLDURMAYINIZ</w:t>
                            </w:r>
                            <w:r w:rsidRPr="00B571D4">
                              <w:rPr>
                                <w:rFonts w:asciiTheme="minorHAnsi" w:hAnsiTheme="minorHAnsi"/>
                                <w:b/>
                                <w:bCs/>
                                <w:sz w:val="26"/>
                                <w:szCs w:val="26"/>
                              </w:rPr>
                              <w:t xml:space="preserve"> !</w:t>
                            </w:r>
                            <w:proofErr w:type="gramEnd"/>
                            <w:r w:rsidRPr="00B571D4">
                              <w:rPr>
                                <w:rFonts w:asciiTheme="minorHAnsi" w:hAnsiTheme="minorHAnsi"/>
                                <w:b/>
                                <w:bCs/>
                                <w:sz w:val="26"/>
                                <w:szCs w:val="26"/>
                              </w:rPr>
                              <w:t xml:space="preserve">  </w:t>
                            </w:r>
                            <w:r>
                              <w:rPr>
                                <w:rFonts w:asciiTheme="minorHAnsi" w:hAnsiTheme="minorHAnsi"/>
                                <w:b/>
                                <w:bCs/>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7.3pt;margin-top:-32.2pt;width:540.75pt;height:30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" fillcolor="black [3213]">
                <v:stroke dashstyle="dashDot"/>
                <v:textbox>
                  <w:txbxContent>
                    <w:p w:rsidR="00B571D4" w:rsidRPr="00B571D4" w:rsidRDefault="00B571D4">
                      <w:pPr>
                        <w:rPr>
                          <w:b/>
                          <w:bCs/>
                        </w:rPr>
                      </w:pPr>
                      <w:r>
                        <w:rPr>
                          <w:b/>
                          <w:bCs/>
                        </w:rPr>
                        <w:t xml:space="preserve">… </w:t>
                      </w:r>
                      <w:r w:rsidRPr="00B571D4">
                        <w:rPr>
                          <w:rFonts w:asciiTheme="minorHAnsi" w:hAnsiTheme="minorHAnsi"/>
                          <w:b/>
                          <w:bCs/>
                          <w:sz w:val="34"/>
                          <w:szCs w:val="34"/>
                        </w:rPr>
                        <w:t xml:space="preserve">SÖZLEŞMENİN ÖN VE ARKA KISMINI OKUMADAN </w:t>
                      </w:r>
                      <w:proofErr w:type="gramStart"/>
                      <w:r w:rsidRPr="00B571D4">
                        <w:rPr>
                          <w:rFonts w:asciiTheme="minorHAnsi" w:hAnsiTheme="minorHAnsi"/>
                          <w:b/>
                          <w:bCs/>
                          <w:sz w:val="34"/>
                          <w:szCs w:val="34"/>
                        </w:rPr>
                        <w:t>DOLDURMAYINIZ</w:t>
                      </w:r>
                      <w:r w:rsidRPr="00B571D4">
                        <w:rPr>
                          <w:rFonts w:asciiTheme="minorHAnsi" w:hAnsiTheme="minorHAnsi"/>
                          <w:b/>
                          <w:bCs/>
                          <w:sz w:val="26"/>
                          <w:szCs w:val="26"/>
                        </w:rPr>
                        <w:t xml:space="preserve"> !</w:t>
                      </w:r>
                      <w:proofErr w:type="gramEnd"/>
                      <w:r w:rsidRPr="00B571D4">
                        <w:rPr>
                          <w:rFonts w:asciiTheme="minorHAnsi" w:hAnsiTheme="minorHAnsi"/>
                          <w:b/>
                          <w:bCs/>
                          <w:sz w:val="26"/>
                          <w:szCs w:val="26"/>
                        </w:rPr>
                        <w:t xml:space="preserve">  </w:t>
                      </w:r>
                      <w:r>
                        <w:rPr>
                          <w:rFonts w:asciiTheme="minorHAnsi" w:hAnsiTheme="minorHAnsi"/>
                          <w:b/>
                          <w:bCs/>
                          <w:sz w:val="26"/>
                          <w:szCs w:val="26"/>
                        </w:rPr>
                        <w:t>…</w:t>
                      </w:r>
                    </w:p>
                  </w:txbxContent>
                </v:textbox>
                <w10:wrap anchorx="margin"/>
              </v:shape>
            </w:pict>
          </mc:Fallback>
        </mc:AlternateContent>
      </w:r>
      <w:r w:rsidR="005E7877">
        <w:rPr>
          <w:noProof/>
          <w:lang w:val="tr-TR" w:eastAsia="tr-TR"/>
        </w:rPr>
        <mc:AlternateContent>
          <mc:Choice Requires="wps">
            <w:drawing>
              <wp:anchor distT="45720" distB="45720" distL="114300" distR="114300" simplePos="0" relativeHeight="251659264" behindDoc="0" locked="0" layoutInCell="1" allowOverlap="1" wp14:anchorId="50BB0BC5" wp14:editId="32BF562A">
                <wp:simplePos x="0" y="0"/>
                <wp:positionH relativeFrom="margin">
                  <wp:align>left</wp:align>
                </wp:positionH>
                <wp:positionV relativeFrom="paragraph">
                  <wp:posOffset>8973391</wp:posOffset>
                </wp:positionV>
                <wp:extent cx="7184011" cy="906013"/>
                <wp:effectExtent l="0" t="0" r="17145" b="2794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011" cy="906013"/>
                        </a:xfrm>
                        <a:prstGeom prst="rect">
                          <a:avLst/>
                        </a:prstGeom>
                        <a:solidFill>
                          <a:srgbClr val="FFFFFF"/>
                        </a:solidFill>
                        <a:ln w="9525">
                          <a:solidFill>
                            <a:srgbClr val="000000"/>
                          </a:solidFill>
                          <a:miter lim="800000"/>
                          <a:headEnd/>
                          <a:tailEnd/>
                        </a:ln>
                      </wps:spPr>
                      <wps:txbx>
                        <w:txbxContent>
                          <w:p w:rsidR="00D42441" w:rsidRPr="00C15FD5" w:rsidRDefault="00D42441" w:rsidP="00AD6336">
                            <w:pPr>
                              <w:shd w:val="clear" w:color="auto" w:fill="D9D9D9" w:themeFill="background1" w:themeFillShade="D9"/>
                              <w:spacing w:line="360" w:lineRule="auto"/>
                              <w:rPr>
                                <w:sz w:val="24"/>
                                <w:szCs w:val="24"/>
                              </w:rPr>
                            </w:pPr>
                            <w:r w:rsidRPr="00C15FD5">
                              <w:rPr>
                                <w:b/>
                                <w:sz w:val="24"/>
                                <w:szCs w:val="24"/>
                              </w:rPr>
                              <w:t xml:space="preserve">Destek Ödemesi: </w:t>
                            </w:r>
                            <w:r w:rsidRPr="00C15FD5">
                              <w:rPr>
                                <w:sz w:val="24"/>
                                <w:szCs w:val="24"/>
                              </w:rPr>
                              <w:t>(</w:t>
                            </w:r>
                            <w:r>
                              <w:rPr>
                                <w:sz w:val="24"/>
                                <w:szCs w:val="24"/>
                              </w:rPr>
                              <w:t>İşletme</w:t>
                            </w:r>
                            <w:r w:rsidRPr="00C15FD5">
                              <w:rPr>
                                <w:sz w:val="24"/>
                                <w:szCs w:val="24"/>
                              </w:rPr>
                              <w:t xml:space="preserve"> tarafından doldurulacaktır)</w:t>
                            </w:r>
                          </w:p>
                          <w:p w:rsidR="00D42441" w:rsidRPr="00C15FD5" w:rsidRDefault="00D42441" w:rsidP="00D42441">
                            <w:pPr>
                              <w:spacing w:line="360" w:lineRule="auto"/>
                              <w:rPr>
                                <w:sz w:val="24"/>
                                <w:szCs w:val="24"/>
                              </w:rPr>
                            </w:pPr>
                            <w:r w:rsidRPr="00C15FD5">
                              <w:rPr>
                                <w:noProof/>
                                <w:sz w:val="24"/>
                                <w:szCs w:val="24"/>
                                <w:lang w:val="tr-TR" w:eastAsia="tr-TR"/>
                              </w:rPr>
                              <w:drawing>
                                <wp:inline distT="0" distB="0" distL="0" distR="0">
                                  <wp:extent cx="122555" cy="12255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C15FD5">
                              <w:rPr>
                                <w:sz w:val="24"/>
                                <w:szCs w:val="24"/>
                              </w:rPr>
                              <w:t xml:space="preserve"> İstiyorum</w:t>
                            </w:r>
                            <w:r w:rsidR="005E7877">
                              <w:rPr>
                                <w:sz w:val="24"/>
                                <w:szCs w:val="24"/>
                              </w:rPr>
                              <w:t xml:space="preserve"> (Öğrencinin </w:t>
                            </w:r>
                            <w:proofErr w:type="gramStart"/>
                            <w:r w:rsidR="0097728E">
                              <w:rPr>
                                <w:sz w:val="24"/>
                                <w:szCs w:val="24"/>
                              </w:rPr>
                              <w:t>maaş</w:t>
                            </w:r>
                            <w:proofErr w:type="gramEnd"/>
                            <w:r w:rsidR="0097728E">
                              <w:rPr>
                                <w:sz w:val="24"/>
                                <w:szCs w:val="24"/>
                              </w:rPr>
                              <w:t xml:space="preserve"> ödeme belgesini her ayın 6’sına</w:t>
                            </w:r>
                            <w:r w:rsidR="00B6798A">
                              <w:rPr>
                                <w:sz w:val="24"/>
                                <w:szCs w:val="24"/>
                              </w:rPr>
                              <w:t xml:space="preserve"> </w:t>
                            </w:r>
                            <w:r w:rsidR="005E7877">
                              <w:rPr>
                                <w:sz w:val="24"/>
                                <w:szCs w:val="24"/>
                              </w:rPr>
                              <w:t>kadar okula</w:t>
                            </w:r>
                            <w:r w:rsidR="00B6798A">
                              <w:rPr>
                                <w:sz w:val="24"/>
                                <w:szCs w:val="24"/>
                              </w:rPr>
                              <w:t xml:space="preserve"> elden teslim etmeyi</w:t>
                            </w:r>
                            <w:r w:rsidR="005E7877">
                              <w:rPr>
                                <w:sz w:val="24"/>
                                <w:szCs w:val="24"/>
                              </w:rPr>
                              <w:t xml:space="preserve"> taahhüt ediyorum)</w:t>
                            </w:r>
                          </w:p>
                          <w:p w:rsidR="00D42441" w:rsidRDefault="00D42441" w:rsidP="00D42441">
                            <w:pPr>
                              <w:spacing w:line="360" w:lineRule="auto"/>
                            </w:pPr>
                            <w:r w:rsidRPr="00C15FD5">
                              <w:rPr>
                                <w:noProof/>
                                <w:sz w:val="24"/>
                                <w:szCs w:val="24"/>
                                <w:lang w:val="tr-TR" w:eastAsia="tr-TR"/>
                              </w:rPr>
                              <w:drawing>
                                <wp:inline distT="0" distB="0" distL="0" distR="0">
                                  <wp:extent cx="122555" cy="1225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C15FD5">
                              <w:rPr>
                                <w:sz w:val="24"/>
                                <w:szCs w:val="24"/>
                              </w:rPr>
                              <w:t xml:space="preserve"> İstemiyorum</w:t>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BB0BC5" id="_x0000_t202" coordsize="21600,21600" o:spt="202" path="m,l,21600r21600,l21600,xe">
                <v:stroke joinstyle="miter"/>
                <v:path gradientshapeok="t" o:connecttype="rect"/>
              </v:shapetype>
              <v:shape id="_x0000_s1027" type="#_x0000_t202" style="position:absolute;margin-left:0;margin-top:706.55pt;width:565.65pt;height:71.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">
                <v:textbox>
                  <w:txbxContent>
                    <w:p w:rsidR="00D42441" w:rsidRPr="00C15FD5" w:rsidRDefault="00D42441" w:rsidP="00AD6336">
                      <w:pPr>
                        <w:shd w:val="clear" w:color="auto" w:fill="D9D9D9" w:themeFill="background1" w:themeFillShade="D9"/>
                        <w:spacing w:line="360" w:lineRule="auto"/>
                        <w:rPr>
                          <w:sz w:val="24"/>
                          <w:szCs w:val="24"/>
                        </w:rPr>
                      </w:pPr>
                      <w:r w:rsidRPr="00C15FD5">
                        <w:rPr>
                          <w:b/>
                          <w:sz w:val="24"/>
                          <w:szCs w:val="24"/>
                        </w:rPr>
                        <w:t xml:space="preserve">Destek Ödemesi: </w:t>
                      </w:r>
                      <w:r w:rsidRPr="00C15FD5">
                        <w:rPr>
                          <w:sz w:val="24"/>
                          <w:szCs w:val="24"/>
                        </w:rPr>
                        <w:t>(</w:t>
                      </w:r>
                      <w:r>
                        <w:rPr>
                          <w:sz w:val="24"/>
                          <w:szCs w:val="24"/>
                        </w:rPr>
                        <w:t>İşletme</w:t>
                      </w:r>
                      <w:r w:rsidRPr="00C15FD5">
                        <w:rPr>
                          <w:sz w:val="24"/>
                          <w:szCs w:val="24"/>
                        </w:rPr>
                        <w:t xml:space="preserve"> tarafından doldurulacaktır)</w:t>
                      </w:r>
                    </w:p>
                    <w:p w:rsidR="00D42441" w:rsidRPr="00C15FD5" w:rsidRDefault="00D42441" w:rsidP="00D42441">
                      <w:pPr>
                        <w:spacing w:line="360" w:lineRule="auto"/>
                        <w:rPr>
                          <w:sz w:val="24"/>
                          <w:szCs w:val="24"/>
                        </w:rPr>
                      </w:pPr>
                      <w:r w:rsidRPr="00C15FD5">
                        <w:rPr>
                          <w:noProof/>
                          <w:sz w:val="24"/>
                          <w:szCs w:val="24"/>
                          <w:lang w:val="tr-TR" w:eastAsia="tr-TR"/>
                        </w:rPr>
                        <w:drawing>
                          <wp:inline distT="0" distB="0" distL="0" distR="0">
                            <wp:extent cx="122555" cy="12255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C15FD5">
                        <w:rPr>
                          <w:sz w:val="24"/>
                          <w:szCs w:val="24"/>
                        </w:rPr>
                        <w:t xml:space="preserve"> İstiyorum</w:t>
                      </w:r>
                      <w:r w:rsidR="005E7877">
                        <w:rPr>
                          <w:sz w:val="24"/>
                          <w:szCs w:val="24"/>
                        </w:rPr>
                        <w:t xml:space="preserve"> (Öğrencinin </w:t>
                      </w:r>
                      <w:proofErr w:type="gramStart"/>
                      <w:r w:rsidR="0097728E">
                        <w:rPr>
                          <w:sz w:val="24"/>
                          <w:szCs w:val="24"/>
                        </w:rPr>
                        <w:t>maaş</w:t>
                      </w:r>
                      <w:proofErr w:type="gramEnd"/>
                      <w:r w:rsidR="0097728E">
                        <w:rPr>
                          <w:sz w:val="24"/>
                          <w:szCs w:val="24"/>
                        </w:rPr>
                        <w:t xml:space="preserve"> ödeme belgesini her ayın 6’sına</w:t>
                      </w:r>
                      <w:r w:rsidR="00B6798A">
                        <w:rPr>
                          <w:sz w:val="24"/>
                          <w:szCs w:val="24"/>
                        </w:rPr>
                        <w:t xml:space="preserve"> </w:t>
                      </w:r>
                      <w:r w:rsidR="005E7877">
                        <w:rPr>
                          <w:sz w:val="24"/>
                          <w:szCs w:val="24"/>
                        </w:rPr>
                        <w:t>kadar okula</w:t>
                      </w:r>
                      <w:r w:rsidR="00B6798A">
                        <w:rPr>
                          <w:sz w:val="24"/>
                          <w:szCs w:val="24"/>
                        </w:rPr>
                        <w:t xml:space="preserve"> elden teslim etmeyi</w:t>
                      </w:r>
                      <w:r w:rsidR="005E7877">
                        <w:rPr>
                          <w:sz w:val="24"/>
                          <w:szCs w:val="24"/>
                        </w:rPr>
                        <w:t xml:space="preserve"> taahhüt ediyorum)</w:t>
                      </w:r>
                    </w:p>
                    <w:p w:rsidR="00D42441" w:rsidRDefault="00D42441" w:rsidP="00D42441">
                      <w:pPr>
                        <w:spacing w:line="360" w:lineRule="auto"/>
                      </w:pPr>
                      <w:r w:rsidRPr="00C15FD5">
                        <w:rPr>
                          <w:noProof/>
                          <w:sz w:val="24"/>
                          <w:szCs w:val="24"/>
                          <w:lang w:val="tr-TR" w:eastAsia="tr-TR"/>
                        </w:rPr>
                        <w:drawing>
                          <wp:inline distT="0" distB="0" distL="0" distR="0">
                            <wp:extent cx="122555" cy="1225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C15FD5">
                        <w:rPr>
                          <w:sz w:val="24"/>
                          <w:szCs w:val="24"/>
                        </w:rPr>
                        <w:t xml:space="preserve"> İstemiyorum</w:t>
                      </w:r>
                      <w:r>
                        <w:br/>
                      </w:r>
                    </w:p>
                  </w:txbxContent>
                </v:textbox>
                <w10:wrap anchorx="margin"/>
              </v:shape>
            </w:pict>
          </mc:Fallback>
        </mc:AlternateConten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18"/>
        <w:gridCol w:w="4263"/>
        <w:gridCol w:w="3051"/>
      </w:tblGrid>
      <w:tr w:rsidR="00143EE1" w:rsidTr="00AD6336">
        <w:trPr>
          <w:trHeight w:hRule="exact" w:val="2425"/>
        </w:trPr>
        <w:tc>
          <w:tcPr>
            <w:tcW w:w="1773" w:type="pct"/>
          </w:tcPr>
          <w:p w:rsidR="00F72197" w:rsidRDefault="00F72197" w:rsidP="00F72197">
            <w:pPr>
              <w:pStyle w:val="TableParagraph"/>
              <w:spacing w:before="19"/>
              <w:jc w:val="center"/>
              <w:rPr>
                <w:b/>
                <w:sz w:val="28"/>
                <w:szCs w:val="28"/>
              </w:rPr>
            </w:pPr>
          </w:p>
          <w:p w:rsidR="00143EE1" w:rsidRPr="00416CC9" w:rsidRDefault="00AA2369" w:rsidP="00F72197">
            <w:pPr>
              <w:pStyle w:val="TableParagraph"/>
              <w:spacing w:before="19"/>
              <w:jc w:val="center"/>
              <w:rPr>
                <w:b/>
                <w:sz w:val="28"/>
                <w:szCs w:val="28"/>
              </w:rPr>
            </w:pPr>
            <w:r w:rsidRPr="00416CC9">
              <w:rPr>
                <w:b/>
                <w:sz w:val="28"/>
                <w:szCs w:val="28"/>
              </w:rPr>
              <w:t>Okul/Kurumun Adı</w:t>
            </w:r>
          </w:p>
          <w:p w:rsidR="00143EE1" w:rsidRPr="00416CC9" w:rsidRDefault="00311C20" w:rsidP="00B6798A">
            <w:pPr>
              <w:pStyle w:val="TableParagraph"/>
              <w:spacing w:before="15"/>
              <w:jc w:val="center"/>
              <w:rPr>
                <w:sz w:val="28"/>
                <w:szCs w:val="28"/>
              </w:rPr>
            </w:pPr>
            <w:r w:rsidRPr="00416CC9">
              <w:rPr>
                <w:sz w:val="28"/>
                <w:szCs w:val="28"/>
              </w:rPr>
              <w:br/>
            </w:r>
          </w:p>
        </w:tc>
        <w:tc>
          <w:tcPr>
            <w:tcW w:w="1881" w:type="pct"/>
            <w:shd w:val="clear" w:color="auto" w:fill="D9D9D9" w:themeFill="background1" w:themeFillShade="D9"/>
          </w:tcPr>
          <w:p w:rsidR="00F72197" w:rsidRDefault="00F72197" w:rsidP="00F72197">
            <w:pPr>
              <w:pStyle w:val="TableParagraph"/>
              <w:spacing w:before="19"/>
              <w:jc w:val="center"/>
              <w:rPr>
                <w:b/>
                <w:sz w:val="28"/>
                <w:szCs w:val="28"/>
              </w:rPr>
            </w:pPr>
          </w:p>
          <w:p w:rsidR="00143EE1" w:rsidRDefault="00AA2369" w:rsidP="00F72197">
            <w:pPr>
              <w:pStyle w:val="TableParagraph"/>
              <w:spacing w:before="19"/>
              <w:ind w:left="0"/>
              <w:jc w:val="center"/>
              <w:rPr>
                <w:b/>
                <w:sz w:val="28"/>
                <w:szCs w:val="28"/>
              </w:rPr>
            </w:pPr>
            <w:r w:rsidRPr="00416CC9">
              <w:rPr>
                <w:b/>
                <w:sz w:val="28"/>
                <w:szCs w:val="28"/>
              </w:rPr>
              <w:t>İşletmenin Adı :</w:t>
            </w:r>
          </w:p>
          <w:p w:rsidR="0097728E" w:rsidRPr="00416CC9" w:rsidRDefault="0097728E" w:rsidP="00F72197">
            <w:pPr>
              <w:pStyle w:val="TableParagraph"/>
              <w:spacing w:before="19"/>
              <w:ind w:left="0"/>
              <w:jc w:val="center"/>
              <w:rPr>
                <w:b/>
                <w:sz w:val="28"/>
                <w:szCs w:val="28"/>
              </w:rPr>
            </w:pPr>
            <w:r>
              <w:rPr>
                <w:b/>
                <w:sz w:val="28"/>
                <w:szCs w:val="28"/>
              </w:rPr>
              <w:t>(Kaşe İmza)</w:t>
            </w:r>
          </w:p>
          <w:p w:rsidR="00143EE1" w:rsidRPr="00416CC9" w:rsidRDefault="00143EE1" w:rsidP="00F72197">
            <w:pPr>
              <w:pStyle w:val="TableParagraph"/>
              <w:spacing w:before="15"/>
              <w:jc w:val="center"/>
              <w:rPr>
                <w:sz w:val="28"/>
                <w:szCs w:val="28"/>
              </w:rPr>
            </w:pPr>
          </w:p>
        </w:tc>
        <w:tc>
          <w:tcPr>
            <w:tcW w:w="1346" w:type="pct"/>
          </w:tcPr>
          <w:p w:rsidR="00F72197" w:rsidRDefault="00F72197" w:rsidP="00F72197">
            <w:pPr>
              <w:pStyle w:val="TableParagraph"/>
              <w:ind w:right="136"/>
              <w:rPr>
                <w:b/>
                <w:sz w:val="28"/>
                <w:szCs w:val="28"/>
              </w:rPr>
            </w:pPr>
          </w:p>
          <w:p w:rsidR="00143EE1" w:rsidRPr="00416CC9" w:rsidRDefault="00AA2369" w:rsidP="00F72197">
            <w:pPr>
              <w:pStyle w:val="TableParagraph"/>
              <w:ind w:right="136"/>
              <w:rPr>
                <w:b/>
                <w:sz w:val="28"/>
                <w:szCs w:val="28"/>
              </w:rPr>
            </w:pPr>
            <w:r w:rsidRPr="00416CC9">
              <w:rPr>
                <w:b/>
                <w:sz w:val="28"/>
                <w:szCs w:val="28"/>
              </w:rPr>
              <w:t>Öğrenci</w:t>
            </w:r>
            <w:r w:rsidR="00311C20" w:rsidRPr="00416CC9">
              <w:rPr>
                <w:b/>
                <w:sz w:val="28"/>
                <w:szCs w:val="28"/>
              </w:rPr>
              <w:t xml:space="preserve"> </w:t>
            </w:r>
            <w:r w:rsidRPr="00416CC9">
              <w:rPr>
                <w:b/>
                <w:sz w:val="28"/>
                <w:szCs w:val="28"/>
              </w:rPr>
              <w:t>18 yaşından küçükse yasal temsilcisi</w:t>
            </w:r>
            <w:r w:rsidR="00311C20" w:rsidRPr="00416CC9">
              <w:rPr>
                <w:b/>
                <w:sz w:val="28"/>
                <w:szCs w:val="28"/>
              </w:rPr>
              <w:t xml:space="preserve"> (velisi) veya öğrenci 18 yaşından büyükse öğrencinin kendisi imzalayacaktır.</w:t>
            </w:r>
          </w:p>
        </w:tc>
      </w:tr>
      <w:tr w:rsidR="00143EE1" w:rsidTr="00416CC9">
        <w:trPr>
          <w:trHeight w:hRule="exact" w:val="981"/>
        </w:trPr>
        <w:tc>
          <w:tcPr>
            <w:tcW w:w="1773" w:type="pct"/>
            <w:vAlign w:val="center"/>
          </w:tcPr>
          <w:p w:rsidR="00143EE1" w:rsidRPr="00416CC9" w:rsidRDefault="00AA2369" w:rsidP="00416CC9">
            <w:pPr>
              <w:pStyle w:val="TableParagraph"/>
              <w:spacing w:before="19" w:line="261" w:lineRule="auto"/>
              <w:ind w:left="1099" w:right="1049" w:hanging="34"/>
              <w:jc w:val="center"/>
              <w:rPr>
                <w:b/>
                <w:sz w:val="28"/>
                <w:szCs w:val="28"/>
              </w:rPr>
            </w:pPr>
            <w:r w:rsidRPr="00416CC9">
              <w:rPr>
                <w:b/>
                <w:sz w:val="28"/>
                <w:szCs w:val="28"/>
              </w:rPr>
              <w:t xml:space="preserve">Okul/Kurum </w:t>
            </w:r>
            <w:r w:rsidR="00416CC9" w:rsidRPr="00416CC9">
              <w:rPr>
                <w:b/>
                <w:sz w:val="28"/>
                <w:szCs w:val="28"/>
              </w:rPr>
              <w:t>M</w:t>
            </w:r>
            <w:r w:rsidRPr="00416CC9">
              <w:rPr>
                <w:b/>
                <w:sz w:val="28"/>
                <w:szCs w:val="28"/>
              </w:rPr>
              <w:t>üdürünün</w:t>
            </w:r>
          </w:p>
        </w:tc>
        <w:tc>
          <w:tcPr>
            <w:tcW w:w="1881" w:type="pct"/>
            <w:vAlign w:val="center"/>
          </w:tcPr>
          <w:p w:rsidR="00143EE1" w:rsidRPr="00416CC9" w:rsidRDefault="00AA2369" w:rsidP="00416CC9">
            <w:pPr>
              <w:pStyle w:val="TableParagraph"/>
              <w:spacing w:before="144"/>
              <w:ind w:left="0"/>
              <w:jc w:val="center"/>
              <w:rPr>
                <w:b/>
                <w:sz w:val="28"/>
                <w:szCs w:val="28"/>
              </w:rPr>
            </w:pPr>
            <w:r w:rsidRPr="00416CC9">
              <w:rPr>
                <w:b/>
                <w:sz w:val="28"/>
                <w:szCs w:val="28"/>
              </w:rPr>
              <w:t>İşveren veya Vekilinin</w:t>
            </w:r>
          </w:p>
        </w:tc>
        <w:tc>
          <w:tcPr>
            <w:tcW w:w="1346" w:type="pct"/>
            <w:vAlign w:val="center"/>
          </w:tcPr>
          <w:p w:rsidR="00143EE1" w:rsidRPr="00416CC9" w:rsidRDefault="00311C20" w:rsidP="00416CC9">
            <w:pPr>
              <w:jc w:val="center"/>
              <w:rPr>
                <w:sz w:val="28"/>
                <w:szCs w:val="28"/>
              </w:rPr>
            </w:pPr>
            <w:r w:rsidRPr="00416CC9">
              <w:rPr>
                <w:b/>
                <w:sz w:val="28"/>
                <w:szCs w:val="28"/>
              </w:rPr>
              <w:t>Öğrenci veya Velisinin</w:t>
            </w:r>
          </w:p>
        </w:tc>
      </w:tr>
      <w:tr w:rsidR="00143EE1" w:rsidTr="00AD6336">
        <w:trPr>
          <w:trHeight w:hRule="exact" w:val="1155"/>
        </w:trPr>
        <w:tc>
          <w:tcPr>
            <w:tcW w:w="1773" w:type="pct"/>
          </w:tcPr>
          <w:p w:rsidR="00143EE1" w:rsidRPr="00391CDC" w:rsidRDefault="00143EE1" w:rsidP="00416CC9">
            <w:pPr>
              <w:pStyle w:val="TableParagraph"/>
              <w:spacing w:before="142"/>
              <w:jc w:val="center"/>
              <w:rPr>
                <w:sz w:val="32"/>
                <w:szCs w:val="32"/>
              </w:rPr>
            </w:pPr>
            <w:bookmarkStart w:id="0" w:name="_GoBack"/>
            <w:bookmarkEnd w:id="0"/>
          </w:p>
        </w:tc>
        <w:tc>
          <w:tcPr>
            <w:tcW w:w="1881" w:type="pct"/>
            <w:shd w:val="clear" w:color="auto" w:fill="D9D9D9" w:themeFill="background1" w:themeFillShade="D9"/>
          </w:tcPr>
          <w:p w:rsidR="00143EE1" w:rsidRPr="00391CDC" w:rsidRDefault="00AA2369">
            <w:pPr>
              <w:pStyle w:val="TableParagraph"/>
              <w:spacing w:before="15"/>
              <w:rPr>
                <w:sz w:val="32"/>
                <w:szCs w:val="32"/>
              </w:rPr>
            </w:pPr>
            <w:r w:rsidRPr="00391CDC">
              <w:rPr>
                <w:sz w:val="32"/>
                <w:szCs w:val="32"/>
              </w:rPr>
              <w:t xml:space="preserve">Adı Soyadı : </w:t>
            </w:r>
          </w:p>
          <w:p w:rsidR="00143EE1" w:rsidRPr="00391CDC" w:rsidRDefault="00AA2369">
            <w:pPr>
              <w:pStyle w:val="TableParagraph"/>
              <w:spacing w:before="22"/>
              <w:rPr>
                <w:sz w:val="32"/>
                <w:szCs w:val="32"/>
              </w:rPr>
            </w:pPr>
            <w:r w:rsidRPr="00391CDC">
              <w:rPr>
                <w:sz w:val="32"/>
                <w:szCs w:val="32"/>
              </w:rPr>
              <w:t xml:space="preserve">Görevi : </w:t>
            </w:r>
          </w:p>
        </w:tc>
        <w:tc>
          <w:tcPr>
            <w:tcW w:w="1346" w:type="pct"/>
            <w:shd w:val="clear" w:color="auto" w:fill="D9D9D9" w:themeFill="background1" w:themeFillShade="D9"/>
          </w:tcPr>
          <w:p w:rsidR="00143EE1" w:rsidRPr="00391CDC" w:rsidRDefault="0097728E">
            <w:pPr>
              <w:pStyle w:val="TableParagraph"/>
              <w:spacing w:before="27"/>
              <w:ind w:right="136"/>
              <w:rPr>
                <w:sz w:val="32"/>
                <w:szCs w:val="32"/>
              </w:rPr>
            </w:pPr>
            <w:r>
              <w:rPr>
                <w:sz w:val="32"/>
                <w:szCs w:val="32"/>
              </w:rPr>
              <w:t>Adı Soyadı/ İmza</w:t>
            </w:r>
          </w:p>
          <w:p w:rsidR="00143EE1" w:rsidRPr="00391CDC" w:rsidRDefault="00143EE1">
            <w:pPr>
              <w:pStyle w:val="TableParagraph"/>
              <w:ind w:right="136"/>
              <w:rPr>
                <w:sz w:val="32"/>
                <w:szCs w:val="32"/>
              </w:rPr>
            </w:pPr>
          </w:p>
        </w:tc>
      </w:tr>
      <w:tr w:rsidR="00143EE1" w:rsidTr="00AD6336">
        <w:trPr>
          <w:trHeight w:hRule="exact" w:val="814"/>
        </w:trPr>
        <w:tc>
          <w:tcPr>
            <w:tcW w:w="1773" w:type="pct"/>
            <w:vAlign w:val="center"/>
          </w:tcPr>
          <w:p w:rsidR="00143EE1" w:rsidRPr="00416CC9" w:rsidRDefault="00AA2369" w:rsidP="00416CC9">
            <w:pPr>
              <w:pStyle w:val="TableParagraph"/>
              <w:tabs>
                <w:tab w:val="left" w:pos="811"/>
              </w:tabs>
              <w:spacing w:before="106"/>
              <w:jc w:val="center"/>
              <w:rPr>
                <w:sz w:val="28"/>
                <w:szCs w:val="28"/>
              </w:rPr>
            </w:pPr>
            <w:r w:rsidRPr="00416CC9">
              <w:rPr>
                <w:sz w:val="28"/>
                <w:szCs w:val="28"/>
              </w:rPr>
              <w:t>Tarih</w:t>
            </w:r>
            <w:r w:rsidRPr="00416CC9">
              <w:rPr>
                <w:sz w:val="28"/>
                <w:szCs w:val="28"/>
              </w:rPr>
              <w:tab/>
              <w:t>: …. / …. /</w:t>
            </w:r>
            <w:r w:rsidR="00416CC9" w:rsidRPr="00416CC9">
              <w:rPr>
                <w:sz w:val="28"/>
                <w:szCs w:val="28"/>
              </w:rPr>
              <w:t>20</w:t>
            </w:r>
            <w:r w:rsidR="0035777F">
              <w:rPr>
                <w:sz w:val="28"/>
                <w:szCs w:val="28"/>
              </w:rPr>
              <w:t>2</w:t>
            </w:r>
            <w:proofErr w:type="gramStart"/>
            <w:r w:rsidR="00416CC9" w:rsidRPr="00416CC9">
              <w:rPr>
                <w:sz w:val="28"/>
                <w:szCs w:val="28"/>
              </w:rPr>
              <w:t>..</w:t>
            </w:r>
            <w:proofErr w:type="gramEnd"/>
          </w:p>
        </w:tc>
        <w:tc>
          <w:tcPr>
            <w:tcW w:w="1881" w:type="pct"/>
            <w:shd w:val="clear" w:color="auto" w:fill="D9D9D9" w:themeFill="background1" w:themeFillShade="D9"/>
            <w:vAlign w:val="center"/>
          </w:tcPr>
          <w:p w:rsidR="00143EE1" w:rsidRPr="00416CC9" w:rsidRDefault="00AA2369" w:rsidP="00416CC9">
            <w:pPr>
              <w:pStyle w:val="TableParagraph"/>
              <w:spacing w:before="106"/>
              <w:jc w:val="center"/>
              <w:rPr>
                <w:sz w:val="28"/>
                <w:szCs w:val="28"/>
              </w:rPr>
            </w:pPr>
            <w:r w:rsidRPr="00416CC9">
              <w:rPr>
                <w:sz w:val="28"/>
                <w:szCs w:val="28"/>
              </w:rPr>
              <w:t xml:space="preserve">Tarih   : …. / …. / </w:t>
            </w:r>
            <w:r w:rsidR="00416CC9" w:rsidRPr="00416CC9">
              <w:rPr>
                <w:sz w:val="28"/>
                <w:szCs w:val="28"/>
              </w:rPr>
              <w:t>20</w:t>
            </w:r>
            <w:r w:rsidR="0035777F">
              <w:rPr>
                <w:sz w:val="28"/>
                <w:szCs w:val="28"/>
              </w:rPr>
              <w:t>2</w:t>
            </w:r>
            <w:proofErr w:type="gramStart"/>
            <w:r w:rsidR="00416CC9" w:rsidRPr="00416CC9">
              <w:rPr>
                <w:sz w:val="28"/>
                <w:szCs w:val="28"/>
              </w:rPr>
              <w:t>..</w:t>
            </w:r>
            <w:proofErr w:type="gramEnd"/>
          </w:p>
        </w:tc>
        <w:tc>
          <w:tcPr>
            <w:tcW w:w="1346" w:type="pct"/>
            <w:shd w:val="clear" w:color="auto" w:fill="D9D9D9" w:themeFill="background1" w:themeFillShade="D9"/>
            <w:vAlign w:val="center"/>
          </w:tcPr>
          <w:p w:rsidR="00143EE1" w:rsidRPr="00416CC9" w:rsidRDefault="00AA2369" w:rsidP="00416CC9">
            <w:pPr>
              <w:pStyle w:val="TableParagraph"/>
              <w:spacing w:before="106"/>
              <w:ind w:right="136"/>
              <w:jc w:val="center"/>
              <w:rPr>
                <w:sz w:val="28"/>
                <w:szCs w:val="28"/>
              </w:rPr>
            </w:pPr>
            <w:r w:rsidRPr="00416CC9">
              <w:rPr>
                <w:sz w:val="28"/>
                <w:szCs w:val="28"/>
              </w:rPr>
              <w:t>Tarih   : …</w:t>
            </w:r>
            <w:proofErr w:type="gramStart"/>
            <w:r w:rsidRPr="00416CC9">
              <w:rPr>
                <w:sz w:val="28"/>
                <w:szCs w:val="28"/>
              </w:rPr>
              <w:t>./</w:t>
            </w:r>
            <w:proofErr w:type="gramEnd"/>
            <w:r w:rsidRPr="00416CC9">
              <w:rPr>
                <w:sz w:val="28"/>
                <w:szCs w:val="28"/>
              </w:rPr>
              <w:t xml:space="preserve"> …./ </w:t>
            </w:r>
            <w:r w:rsidR="00416CC9" w:rsidRPr="00416CC9">
              <w:rPr>
                <w:sz w:val="28"/>
                <w:szCs w:val="28"/>
              </w:rPr>
              <w:t>20</w:t>
            </w:r>
            <w:r w:rsidR="0035777F">
              <w:rPr>
                <w:sz w:val="28"/>
                <w:szCs w:val="28"/>
              </w:rPr>
              <w:t>2</w:t>
            </w:r>
            <w:r w:rsidR="00416CC9" w:rsidRPr="00416CC9">
              <w:rPr>
                <w:sz w:val="28"/>
                <w:szCs w:val="28"/>
              </w:rPr>
              <w:t>..</w:t>
            </w:r>
          </w:p>
        </w:tc>
      </w:tr>
      <w:tr w:rsidR="00704985" w:rsidTr="007F02C5">
        <w:trPr>
          <w:trHeight w:hRule="exact" w:val="3563"/>
        </w:trPr>
        <w:tc>
          <w:tcPr>
            <w:tcW w:w="1773" w:type="pct"/>
          </w:tcPr>
          <w:p w:rsidR="00416CC9" w:rsidRPr="00416CC9" w:rsidRDefault="00416CC9" w:rsidP="00416CC9">
            <w:pPr>
              <w:pStyle w:val="TableParagraph"/>
              <w:spacing w:before="15"/>
              <w:jc w:val="center"/>
              <w:rPr>
                <w:sz w:val="28"/>
                <w:szCs w:val="28"/>
              </w:rPr>
            </w:pPr>
          </w:p>
          <w:p w:rsidR="00704985" w:rsidRPr="00416CC9" w:rsidRDefault="00704985" w:rsidP="00416CC9">
            <w:pPr>
              <w:pStyle w:val="TableParagraph"/>
              <w:spacing w:before="15"/>
              <w:jc w:val="center"/>
              <w:rPr>
                <w:sz w:val="28"/>
                <w:szCs w:val="28"/>
              </w:rPr>
            </w:pPr>
            <w:r w:rsidRPr="00416CC9">
              <w:rPr>
                <w:sz w:val="28"/>
                <w:szCs w:val="28"/>
              </w:rPr>
              <w:t>İmza-Mühür</w:t>
            </w:r>
          </w:p>
          <w:p w:rsidR="00704985" w:rsidRPr="00416CC9" w:rsidRDefault="00704985" w:rsidP="00704985">
            <w:pPr>
              <w:pStyle w:val="TableParagraph"/>
              <w:spacing w:before="15"/>
              <w:rPr>
                <w:sz w:val="28"/>
                <w:szCs w:val="28"/>
              </w:rPr>
            </w:pPr>
          </w:p>
          <w:p w:rsidR="00704985" w:rsidRPr="00416CC9" w:rsidRDefault="00704985" w:rsidP="00704985">
            <w:pPr>
              <w:pStyle w:val="TableParagraph"/>
              <w:spacing w:before="15"/>
              <w:rPr>
                <w:sz w:val="28"/>
                <w:szCs w:val="28"/>
              </w:rPr>
            </w:pPr>
          </w:p>
          <w:p w:rsidR="00704985" w:rsidRPr="00416CC9" w:rsidRDefault="00704985" w:rsidP="00704985">
            <w:pPr>
              <w:pStyle w:val="TableParagraph"/>
              <w:spacing w:before="15"/>
              <w:rPr>
                <w:sz w:val="28"/>
                <w:szCs w:val="28"/>
              </w:rPr>
            </w:pPr>
          </w:p>
          <w:p w:rsidR="00704985" w:rsidRPr="00416CC9" w:rsidRDefault="00704985" w:rsidP="00704985">
            <w:pPr>
              <w:pStyle w:val="TableParagraph"/>
              <w:spacing w:before="15"/>
              <w:rPr>
                <w:sz w:val="28"/>
                <w:szCs w:val="28"/>
              </w:rPr>
            </w:pPr>
          </w:p>
          <w:p w:rsidR="00704985" w:rsidRPr="00416CC9" w:rsidRDefault="00704985" w:rsidP="00704985">
            <w:pPr>
              <w:pStyle w:val="TableParagraph"/>
              <w:spacing w:before="15"/>
              <w:jc w:val="center"/>
              <w:rPr>
                <w:sz w:val="28"/>
                <w:szCs w:val="28"/>
              </w:rPr>
            </w:pPr>
          </w:p>
          <w:p w:rsidR="00704985" w:rsidRPr="00416CC9" w:rsidRDefault="00704985" w:rsidP="00704985">
            <w:pPr>
              <w:pStyle w:val="TableParagraph"/>
              <w:spacing w:before="15"/>
              <w:jc w:val="center"/>
              <w:rPr>
                <w:sz w:val="28"/>
                <w:szCs w:val="28"/>
              </w:rPr>
            </w:pPr>
          </w:p>
          <w:p w:rsidR="00704985" w:rsidRPr="00416CC9" w:rsidRDefault="00704985" w:rsidP="00704985">
            <w:pPr>
              <w:pStyle w:val="TableParagraph"/>
              <w:spacing w:before="15"/>
              <w:jc w:val="center"/>
              <w:rPr>
                <w:sz w:val="28"/>
                <w:szCs w:val="28"/>
              </w:rPr>
            </w:pPr>
          </w:p>
          <w:p w:rsidR="00704985" w:rsidRPr="00416CC9" w:rsidRDefault="00704985" w:rsidP="00704985">
            <w:pPr>
              <w:pStyle w:val="TableParagraph"/>
              <w:spacing w:before="15"/>
              <w:jc w:val="center"/>
              <w:rPr>
                <w:sz w:val="28"/>
                <w:szCs w:val="28"/>
              </w:rPr>
            </w:pPr>
          </w:p>
          <w:p w:rsidR="00704985" w:rsidRPr="00416CC9" w:rsidRDefault="00704985" w:rsidP="00704985">
            <w:pPr>
              <w:pStyle w:val="TableParagraph"/>
              <w:spacing w:before="15"/>
              <w:jc w:val="center"/>
              <w:rPr>
                <w:sz w:val="28"/>
                <w:szCs w:val="28"/>
              </w:rPr>
            </w:pPr>
          </w:p>
          <w:p w:rsidR="00704985" w:rsidRPr="00416CC9" w:rsidRDefault="00704985" w:rsidP="00704985">
            <w:pPr>
              <w:pStyle w:val="TableParagraph"/>
              <w:spacing w:before="15"/>
              <w:jc w:val="center"/>
              <w:rPr>
                <w:sz w:val="28"/>
                <w:szCs w:val="28"/>
              </w:rPr>
            </w:pPr>
          </w:p>
          <w:p w:rsidR="00704985" w:rsidRPr="00416CC9" w:rsidRDefault="00704985" w:rsidP="00704985">
            <w:pPr>
              <w:pStyle w:val="TableParagraph"/>
              <w:spacing w:before="15"/>
              <w:jc w:val="center"/>
              <w:rPr>
                <w:sz w:val="28"/>
                <w:szCs w:val="28"/>
              </w:rPr>
            </w:pPr>
            <w:r w:rsidRPr="00416CC9">
              <w:rPr>
                <w:sz w:val="28"/>
                <w:szCs w:val="28"/>
              </w:rPr>
              <w:t>Yaşar ÖNDER</w:t>
            </w:r>
            <w:r w:rsidRPr="00416CC9">
              <w:rPr>
                <w:sz w:val="28"/>
                <w:szCs w:val="28"/>
              </w:rPr>
              <w:br/>
              <w:t>Merkez Müdürü</w:t>
            </w:r>
          </w:p>
        </w:tc>
        <w:tc>
          <w:tcPr>
            <w:tcW w:w="1881" w:type="pct"/>
            <w:shd w:val="clear" w:color="auto" w:fill="D9D9D9" w:themeFill="background1" w:themeFillShade="D9"/>
          </w:tcPr>
          <w:p w:rsidR="00C45A11" w:rsidRPr="00416CC9" w:rsidRDefault="00C45A11" w:rsidP="00C45A11">
            <w:pPr>
              <w:pStyle w:val="TableParagraph"/>
              <w:spacing w:before="15"/>
              <w:rPr>
                <w:b/>
                <w:sz w:val="28"/>
                <w:szCs w:val="28"/>
              </w:rPr>
            </w:pPr>
            <w:r w:rsidRPr="00416CC9">
              <w:rPr>
                <w:b/>
                <w:sz w:val="28"/>
                <w:szCs w:val="28"/>
              </w:rPr>
              <w:t xml:space="preserve">(Sayfa </w:t>
            </w:r>
            <w:r>
              <w:rPr>
                <w:b/>
                <w:sz w:val="28"/>
                <w:szCs w:val="28"/>
              </w:rPr>
              <w:t xml:space="preserve">altındaki / </w:t>
            </w:r>
            <w:r w:rsidRPr="00416CC9">
              <w:rPr>
                <w:b/>
                <w:sz w:val="28"/>
                <w:szCs w:val="28"/>
              </w:rPr>
              <w:t xml:space="preserve">arkasındaki </w:t>
            </w:r>
            <w:r>
              <w:rPr>
                <w:b/>
                <w:sz w:val="28"/>
                <w:szCs w:val="28"/>
              </w:rPr>
              <w:t>uyarıları/</w:t>
            </w:r>
            <w:r w:rsidRPr="00416CC9">
              <w:rPr>
                <w:b/>
                <w:sz w:val="28"/>
                <w:szCs w:val="28"/>
              </w:rPr>
              <w:t xml:space="preserve">hükümleri okudum, </w:t>
            </w:r>
            <w:r>
              <w:rPr>
                <w:b/>
                <w:sz w:val="28"/>
                <w:szCs w:val="28"/>
              </w:rPr>
              <w:t>k</w:t>
            </w:r>
            <w:r w:rsidRPr="00416CC9">
              <w:rPr>
                <w:b/>
                <w:sz w:val="28"/>
                <w:szCs w:val="28"/>
              </w:rPr>
              <w:t>abul ediyorum. İşletme Bilgileri ve Destek Ödemesi seçeneği tarafımca doldurulmuştur.)</w:t>
            </w:r>
          </w:p>
          <w:p w:rsidR="00416CC9" w:rsidRPr="00416CC9" w:rsidRDefault="00D42441" w:rsidP="00416CC9">
            <w:pPr>
              <w:pStyle w:val="TableParagraph"/>
              <w:spacing w:before="15"/>
              <w:jc w:val="center"/>
              <w:rPr>
                <w:sz w:val="28"/>
                <w:szCs w:val="28"/>
              </w:rPr>
            </w:pPr>
            <w:r w:rsidRPr="00416CC9">
              <w:rPr>
                <w:b/>
                <w:sz w:val="28"/>
                <w:szCs w:val="28"/>
              </w:rPr>
              <w:br/>
            </w:r>
          </w:p>
          <w:p w:rsidR="00416CC9" w:rsidRPr="00416CC9" w:rsidRDefault="00416CC9" w:rsidP="00416CC9">
            <w:pPr>
              <w:pStyle w:val="TableParagraph"/>
              <w:spacing w:before="15"/>
              <w:jc w:val="center"/>
              <w:rPr>
                <w:sz w:val="28"/>
                <w:szCs w:val="28"/>
              </w:rPr>
            </w:pPr>
          </w:p>
          <w:p w:rsidR="00416CC9" w:rsidRPr="00416CC9" w:rsidRDefault="00416CC9" w:rsidP="00416CC9">
            <w:pPr>
              <w:pStyle w:val="TableParagraph"/>
              <w:spacing w:before="15"/>
              <w:jc w:val="center"/>
              <w:rPr>
                <w:sz w:val="28"/>
                <w:szCs w:val="28"/>
              </w:rPr>
            </w:pPr>
          </w:p>
          <w:p w:rsidR="00416CC9" w:rsidRPr="00416CC9" w:rsidRDefault="00416CC9" w:rsidP="00416CC9">
            <w:pPr>
              <w:pStyle w:val="TableParagraph"/>
              <w:spacing w:before="15"/>
              <w:jc w:val="center"/>
              <w:rPr>
                <w:sz w:val="28"/>
                <w:szCs w:val="28"/>
              </w:rPr>
            </w:pPr>
          </w:p>
          <w:p w:rsidR="00416CC9" w:rsidRPr="00416CC9" w:rsidRDefault="00416CC9" w:rsidP="00416CC9">
            <w:pPr>
              <w:pStyle w:val="TableParagraph"/>
              <w:spacing w:before="15"/>
              <w:jc w:val="center"/>
              <w:rPr>
                <w:sz w:val="28"/>
                <w:szCs w:val="28"/>
              </w:rPr>
            </w:pPr>
          </w:p>
          <w:p w:rsidR="00416CC9" w:rsidRPr="00416CC9" w:rsidRDefault="00416CC9" w:rsidP="00416CC9">
            <w:pPr>
              <w:pStyle w:val="TableParagraph"/>
              <w:spacing w:before="15"/>
              <w:jc w:val="center"/>
              <w:rPr>
                <w:sz w:val="28"/>
                <w:szCs w:val="28"/>
              </w:rPr>
            </w:pPr>
          </w:p>
          <w:p w:rsidR="00416CC9" w:rsidRPr="00416CC9" w:rsidRDefault="00416CC9" w:rsidP="00416CC9">
            <w:pPr>
              <w:pStyle w:val="TableParagraph"/>
              <w:spacing w:before="15"/>
              <w:jc w:val="center"/>
              <w:rPr>
                <w:sz w:val="28"/>
                <w:szCs w:val="28"/>
              </w:rPr>
            </w:pPr>
          </w:p>
          <w:p w:rsidR="00704985" w:rsidRPr="00416CC9" w:rsidRDefault="00D42441" w:rsidP="00416CC9">
            <w:pPr>
              <w:pStyle w:val="TableParagraph"/>
              <w:spacing w:before="15"/>
              <w:jc w:val="center"/>
              <w:rPr>
                <w:sz w:val="28"/>
                <w:szCs w:val="28"/>
              </w:rPr>
            </w:pPr>
            <w:r w:rsidRPr="00416CC9">
              <w:rPr>
                <w:sz w:val="28"/>
                <w:szCs w:val="28"/>
              </w:rPr>
              <w:t>İmza-Mühür/Kaşe</w:t>
            </w:r>
          </w:p>
        </w:tc>
        <w:tc>
          <w:tcPr>
            <w:tcW w:w="1346" w:type="pct"/>
            <w:shd w:val="clear" w:color="auto" w:fill="D9D9D9" w:themeFill="background1" w:themeFillShade="D9"/>
          </w:tcPr>
          <w:p w:rsidR="00416CC9" w:rsidRPr="00416CC9" w:rsidRDefault="00704985" w:rsidP="00836608">
            <w:pPr>
              <w:pStyle w:val="TableParagraph"/>
              <w:spacing w:before="15"/>
              <w:ind w:right="136"/>
              <w:rPr>
                <w:sz w:val="28"/>
                <w:szCs w:val="28"/>
              </w:rPr>
            </w:pPr>
            <w:r w:rsidRPr="00416CC9">
              <w:rPr>
                <w:b/>
                <w:sz w:val="28"/>
                <w:szCs w:val="28"/>
              </w:rPr>
              <w:t>(</w:t>
            </w:r>
            <w:r w:rsidR="00836608">
              <w:rPr>
                <w:b/>
                <w:sz w:val="28"/>
                <w:szCs w:val="28"/>
              </w:rPr>
              <w:t xml:space="preserve">Alan/Dal bilgisi tarafımdan yazılmıştır, </w:t>
            </w:r>
            <w:r w:rsidRPr="00416CC9">
              <w:rPr>
                <w:b/>
                <w:sz w:val="28"/>
                <w:szCs w:val="28"/>
              </w:rPr>
              <w:t xml:space="preserve">Sayfa </w:t>
            </w:r>
            <w:r w:rsidR="00391CDC">
              <w:rPr>
                <w:b/>
                <w:sz w:val="28"/>
                <w:szCs w:val="28"/>
              </w:rPr>
              <w:t xml:space="preserve">altındaki / </w:t>
            </w:r>
            <w:r w:rsidRPr="00416CC9">
              <w:rPr>
                <w:b/>
                <w:sz w:val="28"/>
                <w:szCs w:val="28"/>
              </w:rPr>
              <w:t xml:space="preserve">arkasındaki </w:t>
            </w:r>
            <w:r w:rsidR="00C45A11">
              <w:rPr>
                <w:b/>
                <w:sz w:val="28"/>
                <w:szCs w:val="28"/>
              </w:rPr>
              <w:t>uyarıları</w:t>
            </w:r>
            <w:r w:rsidR="003B0E4F">
              <w:rPr>
                <w:b/>
                <w:sz w:val="28"/>
                <w:szCs w:val="28"/>
              </w:rPr>
              <w:t>/</w:t>
            </w:r>
            <w:r w:rsidRPr="00416CC9">
              <w:rPr>
                <w:b/>
                <w:sz w:val="28"/>
                <w:szCs w:val="28"/>
              </w:rPr>
              <w:t>hükümleri okudum,</w:t>
            </w:r>
            <w:r w:rsidR="00836608">
              <w:rPr>
                <w:b/>
                <w:sz w:val="28"/>
                <w:szCs w:val="28"/>
              </w:rPr>
              <w:t xml:space="preserve"> </w:t>
            </w:r>
            <w:r w:rsidR="00391CDC">
              <w:rPr>
                <w:b/>
                <w:sz w:val="28"/>
                <w:szCs w:val="28"/>
              </w:rPr>
              <w:t>k</w:t>
            </w:r>
            <w:r w:rsidRPr="00416CC9">
              <w:rPr>
                <w:b/>
                <w:sz w:val="28"/>
                <w:szCs w:val="28"/>
              </w:rPr>
              <w:t>abul ediyorum</w:t>
            </w:r>
            <w:r w:rsidR="00391CDC">
              <w:rPr>
                <w:b/>
                <w:sz w:val="28"/>
                <w:szCs w:val="28"/>
              </w:rPr>
              <w:t>.</w:t>
            </w:r>
            <w:r w:rsidRPr="00416CC9">
              <w:rPr>
                <w:b/>
                <w:sz w:val="28"/>
                <w:szCs w:val="28"/>
              </w:rPr>
              <w:t>)</w:t>
            </w:r>
          </w:p>
          <w:p w:rsidR="00416CC9" w:rsidRPr="00416CC9" w:rsidRDefault="00416CC9" w:rsidP="00416CC9">
            <w:pPr>
              <w:pStyle w:val="TableParagraph"/>
              <w:spacing w:before="15"/>
              <w:ind w:right="136"/>
              <w:jc w:val="center"/>
              <w:rPr>
                <w:sz w:val="28"/>
                <w:szCs w:val="28"/>
              </w:rPr>
            </w:pPr>
          </w:p>
          <w:p w:rsidR="00416CC9" w:rsidRPr="00416CC9" w:rsidRDefault="00416CC9" w:rsidP="00416CC9">
            <w:pPr>
              <w:pStyle w:val="TableParagraph"/>
              <w:spacing w:before="15"/>
              <w:ind w:right="136"/>
              <w:jc w:val="center"/>
              <w:rPr>
                <w:sz w:val="28"/>
                <w:szCs w:val="28"/>
              </w:rPr>
            </w:pPr>
          </w:p>
          <w:p w:rsidR="00416CC9" w:rsidRPr="00416CC9" w:rsidRDefault="00416CC9" w:rsidP="00416CC9">
            <w:pPr>
              <w:pStyle w:val="TableParagraph"/>
              <w:spacing w:before="15"/>
              <w:ind w:right="136"/>
              <w:jc w:val="center"/>
              <w:rPr>
                <w:sz w:val="28"/>
                <w:szCs w:val="28"/>
              </w:rPr>
            </w:pPr>
          </w:p>
          <w:p w:rsidR="00416CC9" w:rsidRPr="00416CC9" w:rsidRDefault="00416CC9" w:rsidP="00416CC9">
            <w:pPr>
              <w:pStyle w:val="TableParagraph"/>
              <w:spacing w:before="15"/>
              <w:ind w:right="136"/>
              <w:jc w:val="center"/>
              <w:rPr>
                <w:sz w:val="28"/>
                <w:szCs w:val="28"/>
              </w:rPr>
            </w:pPr>
          </w:p>
          <w:p w:rsidR="00416CC9" w:rsidRPr="00416CC9" w:rsidRDefault="00416CC9" w:rsidP="00416CC9">
            <w:pPr>
              <w:pStyle w:val="TableParagraph"/>
              <w:spacing w:before="15"/>
              <w:ind w:right="136"/>
              <w:jc w:val="center"/>
              <w:rPr>
                <w:sz w:val="28"/>
                <w:szCs w:val="28"/>
              </w:rPr>
            </w:pPr>
          </w:p>
          <w:p w:rsidR="00416CC9" w:rsidRPr="00416CC9" w:rsidRDefault="00416CC9" w:rsidP="00416CC9">
            <w:pPr>
              <w:pStyle w:val="TableParagraph"/>
              <w:spacing w:before="15"/>
              <w:ind w:right="136"/>
              <w:jc w:val="center"/>
              <w:rPr>
                <w:sz w:val="28"/>
                <w:szCs w:val="28"/>
              </w:rPr>
            </w:pPr>
          </w:p>
          <w:p w:rsidR="00704985" w:rsidRPr="00416CC9" w:rsidRDefault="00704985" w:rsidP="00416CC9">
            <w:pPr>
              <w:pStyle w:val="TableParagraph"/>
              <w:spacing w:before="15"/>
              <w:ind w:right="136"/>
              <w:jc w:val="center"/>
              <w:rPr>
                <w:sz w:val="28"/>
                <w:szCs w:val="28"/>
              </w:rPr>
            </w:pPr>
            <w:r w:rsidRPr="00416CC9">
              <w:rPr>
                <w:sz w:val="28"/>
                <w:szCs w:val="28"/>
              </w:rPr>
              <w:t>İmza</w:t>
            </w:r>
          </w:p>
        </w:tc>
      </w:tr>
    </w:tbl>
    <w:p w:rsidR="00143EE1" w:rsidRDefault="004D6B41" w:rsidP="00311C20">
      <w:pPr>
        <w:pStyle w:val="GvdeMetni"/>
        <w:spacing w:before="6"/>
        <w:ind w:left="0"/>
        <w:rPr>
          <w:rFonts w:ascii="Cambria"/>
          <w:sz w:val="16"/>
        </w:rPr>
      </w:pPr>
      <w:r w:rsidRPr="00B571D4">
        <w:rPr>
          <w:b/>
          <w:noProof/>
          <w:lang w:val="tr-TR" w:eastAsia="tr-TR"/>
        </w:rPr>
        <mc:AlternateContent>
          <mc:Choice Requires="wps">
            <w:drawing>
              <wp:anchor distT="45720" distB="45720" distL="114300" distR="114300" simplePos="0" relativeHeight="251672576" behindDoc="0" locked="0" layoutInCell="1" allowOverlap="1" wp14:anchorId="0AD60C38" wp14:editId="509F6518">
                <wp:simplePos x="0" y="0"/>
                <wp:positionH relativeFrom="margin">
                  <wp:align>center</wp:align>
                </wp:positionH>
                <wp:positionV relativeFrom="paragraph">
                  <wp:posOffset>-6081395</wp:posOffset>
                </wp:positionV>
                <wp:extent cx="6867525" cy="381000"/>
                <wp:effectExtent l="0" t="0" r="28575" b="1905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81000"/>
                        </a:xfrm>
                        <a:prstGeom prst="rect">
                          <a:avLst/>
                        </a:prstGeom>
                        <a:solidFill>
                          <a:schemeClr val="tx1"/>
                        </a:solidFill>
                        <a:ln w="9525">
                          <a:solidFill>
                            <a:srgbClr val="000000"/>
                          </a:solidFill>
                          <a:prstDash val="dashDot"/>
                          <a:miter lim="800000"/>
                          <a:headEnd/>
                          <a:tailEnd/>
                        </a:ln>
                      </wps:spPr>
                      <wps:txbx>
                        <w:txbxContent>
                          <w:p w:rsidR="004D6B41" w:rsidRPr="00B571D4" w:rsidRDefault="004D6B41" w:rsidP="004D6B41">
                            <w:pPr>
                              <w:rPr>
                                <w:b/>
                                <w:bCs/>
                              </w:rPr>
                            </w:pPr>
                            <w:r>
                              <w:rPr>
                                <w:b/>
                                <w:bCs/>
                              </w:rPr>
                              <w:t xml:space="preserve">… </w:t>
                            </w:r>
                            <w:r w:rsidRPr="00B571D4">
                              <w:rPr>
                                <w:rFonts w:asciiTheme="minorHAnsi" w:hAnsiTheme="minorHAnsi"/>
                                <w:b/>
                                <w:bCs/>
                                <w:sz w:val="34"/>
                                <w:szCs w:val="34"/>
                              </w:rPr>
                              <w:t xml:space="preserve">SÖZLEŞMENİN ÖN VE ARKA KISMINI OKUMADAN </w:t>
                            </w:r>
                            <w:proofErr w:type="gramStart"/>
                            <w:r w:rsidRPr="00B571D4">
                              <w:rPr>
                                <w:rFonts w:asciiTheme="minorHAnsi" w:hAnsiTheme="minorHAnsi"/>
                                <w:b/>
                                <w:bCs/>
                                <w:sz w:val="34"/>
                                <w:szCs w:val="34"/>
                              </w:rPr>
                              <w:t>DOLDURMAYINIZ</w:t>
                            </w:r>
                            <w:r w:rsidRPr="00B571D4">
                              <w:rPr>
                                <w:rFonts w:asciiTheme="minorHAnsi" w:hAnsiTheme="minorHAnsi"/>
                                <w:b/>
                                <w:bCs/>
                                <w:sz w:val="26"/>
                                <w:szCs w:val="26"/>
                              </w:rPr>
                              <w:t xml:space="preserve"> !</w:t>
                            </w:r>
                            <w:proofErr w:type="gramEnd"/>
                            <w:r w:rsidRPr="00B571D4">
                              <w:rPr>
                                <w:rFonts w:asciiTheme="minorHAnsi" w:hAnsiTheme="minorHAnsi"/>
                                <w:b/>
                                <w:bCs/>
                                <w:sz w:val="26"/>
                                <w:szCs w:val="26"/>
                              </w:rPr>
                              <w:t xml:space="preserve">  </w:t>
                            </w:r>
                            <w:r>
                              <w:rPr>
                                <w:rFonts w:asciiTheme="minorHAnsi" w:hAnsiTheme="minorHAnsi"/>
                                <w:b/>
                                <w:bCs/>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60C38" id="_x0000_s1028" type="#_x0000_t202" style="position:absolute;margin-left:0;margin-top:-478.85pt;width:540.75pt;height:30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" fillcolor="black [3213]">
                <v:stroke dashstyle="dashDot"/>
                <v:textbox>
                  <w:txbxContent>
                    <w:p w:rsidR="004D6B41" w:rsidRPr="00B571D4" w:rsidRDefault="004D6B41" w:rsidP="004D6B41">
                      <w:pPr>
                        <w:rPr>
                          <w:b/>
                          <w:bCs/>
                        </w:rPr>
                      </w:pPr>
                      <w:r>
                        <w:rPr>
                          <w:b/>
                          <w:bCs/>
                        </w:rPr>
                        <w:t xml:space="preserve">… </w:t>
                      </w:r>
                      <w:r w:rsidRPr="00B571D4">
                        <w:rPr>
                          <w:rFonts w:asciiTheme="minorHAnsi" w:hAnsiTheme="minorHAnsi"/>
                          <w:b/>
                          <w:bCs/>
                          <w:sz w:val="34"/>
                          <w:szCs w:val="34"/>
                        </w:rPr>
                        <w:t xml:space="preserve">SÖZLEŞMENİN ÖN VE ARKA KISMINI OKUMADAN </w:t>
                      </w:r>
                      <w:proofErr w:type="gramStart"/>
                      <w:r w:rsidRPr="00B571D4">
                        <w:rPr>
                          <w:rFonts w:asciiTheme="minorHAnsi" w:hAnsiTheme="minorHAnsi"/>
                          <w:b/>
                          <w:bCs/>
                          <w:sz w:val="34"/>
                          <w:szCs w:val="34"/>
                        </w:rPr>
                        <w:t>DOLDURMAYINIZ</w:t>
                      </w:r>
                      <w:r w:rsidRPr="00B571D4">
                        <w:rPr>
                          <w:rFonts w:asciiTheme="minorHAnsi" w:hAnsiTheme="minorHAnsi"/>
                          <w:b/>
                          <w:bCs/>
                          <w:sz w:val="26"/>
                          <w:szCs w:val="26"/>
                        </w:rPr>
                        <w:t xml:space="preserve"> !</w:t>
                      </w:r>
                      <w:proofErr w:type="gramEnd"/>
                      <w:r w:rsidRPr="00B571D4">
                        <w:rPr>
                          <w:rFonts w:asciiTheme="minorHAnsi" w:hAnsiTheme="minorHAnsi"/>
                          <w:b/>
                          <w:bCs/>
                          <w:sz w:val="26"/>
                          <w:szCs w:val="26"/>
                        </w:rPr>
                        <w:t xml:space="preserve">  </w:t>
                      </w:r>
                      <w:r>
                        <w:rPr>
                          <w:rFonts w:asciiTheme="minorHAnsi" w:hAnsiTheme="minorHAnsi"/>
                          <w:b/>
                          <w:bCs/>
                          <w:sz w:val="26"/>
                          <w:szCs w:val="26"/>
                        </w:rPr>
                        <w:t>…</w:t>
                      </w:r>
                    </w:p>
                  </w:txbxContent>
                </v:textbox>
                <w10:wrap anchorx="margin"/>
              </v:shape>
            </w:pict>
          </mc:Fallback>
        </mc:AlternateContent>
      </w:r>
      <w:r w:rsidR="00B571D4" w:rsidRPr="00B571D4">
        <w:rPr>
          <w:b/>
          <w:noProof/>
          <w:lang w:val="tr-TR" w:eastAsia="tr-TR"/>
        </w:rPr>
        <mc:AlternateContent>
          <mc:Choice Requires="wps">
            <w:drawing>
              <wp:anchor distT="45720" distB="45720" distL="114300" distR="114300" simplePos="0" relativeHeight="251670528" behindDoc="0" locked="0" layoutInCell="1" allowOverlap="1" wp14:anchorId="0CF5300D" wp14:editId="35412316">
                <wp:simplePos x="0" y="0"/>
                <wp:positionH relativeFrom="margin">
                  <wp:align>center</wp:align>
                </wp:positionH>
                <wp:positionV relativeFrom="paragraph">
                  <wp:posOffset>-7070090</wp:posOffset>
                </wp:positionV>
                <wp:extent cx="6867525" cy="381000"/>
                <wp:effectExtent l="0" t="0" r="28575" b="1905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81000"/>
                        </a:xfrm>
                        <a:prstGeom prst="rect">
                          <a:avLst/>
                        </a:prstGeom>
                        <a:solidFill>
                          <a:schemeClr val="tx1"/>
                        </a:solidFill>
                        <a:ln w="9525">
                          <a:solidFill>
                            <a:srgbClr val="000000"/>
                          </a:solidFill>
                          <a:prstDash val="dashDot"/>
                          <a:miter lim="800000"/>
                          <a:headEnd/>
                          <a:tailEnd/>
                        </a:ln>
                      </wps:spPr>
                      <wps:txbx>
                        <w:txbxContent>
                          <w:p w:rsidR="00B571D4" w:rsidRPr="00B571D4" w:rsidRDefault="00B571D4" w:rsidP="00B571D4">
                            <w:pPr>
                              <w:rPr>
                                <w:b/>
                                <w:bCs/>
                              </w:rPr>
                            </w:pPr>
                            <w:r>
                              <w:rPr>
                                <w:b/>
                                <w:bCs/>
                              </w:rPr>
                              <w:t xml:space="preserve">… </w:t>
                            </w:r>
                            <w:r w:rsidRPr="00B571D4">
                              <w:rPr>
                                <w:rFonts w:asciiTheme="minorHAnsi" w:hAnsiTheme="minorHAnsi"/>
                                <w:b/>
                                <w:bCs/>
                                <w:sz w:val="34"/>
                                <w:szCs w:val="34"/>
                              </w:rPr>
                              <w:t xml:space="preserve">SÖZLEŞMENİN ÖN VE ARKA KISMINI OKUMADAN </w:t>
                            </w:r>
                            <w:proofErr w:type="gramStart"/>
                            <w:r w:rsidRPr="00B571D4">
                              <w:rPr>
                                <w:rFonts w:asciiTheme="minorHAnsi" w:hAnsiTheme="minorHAnsi"/>
                                <w:b/>
                                <w:bCs/>
                                <w:sz w:val="34"/>
                                <w:szCs w:val="34"/>
                              </w:rPr>
                              <w:t>DOLDURMAYINIZ</w:t>
                            </w:r>
                            <w:r w:rsidRPr="00B571D4">
                              <w:rPr>
                                <w:rFonts w:asciiTheme="minorHAnsi" w:hAnsiTheme="minorHAnsi"/>
                                <w:b/>
                                <w:bCs/>
                                <w:sz w:val="26"/>
                                <w:szCs w:val="26"/>
                              </w:rPr>
                              <w:t xml:space="preserve"> !</w:t>
                            </w:r>
                            <w:proofErr w:type="gramEnd"/>
                            <w:r w:rsidRPr="00B571D4">
                              <w:rPr>
                                <w:rFonts w:asciiTheme="minorHAnsi" w:hAnsiTheme="minorHAnsi"/>
                                <w:b/>
                                <w:bCs/>
                                <w:sz w:val="26"/>
                                <w:szCs w:val="26"/>
                              </w:rPr>
                              <w:t xml:space="preserve">  </w:t>
                            </w:r>
                            <w:r>
                              <w:rPr>
                                <w:rFonts w:asciiTheme="minorHAnsi" w:hAnsiTheme="minorHAnsi"/>
                                <w:b/>
                                <w:bCs/>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5300D" id="_x0000_s1029" type="#_x0000_t202" style="position:absolute;margin-left:0;margin-top:-556.7pt;width:540.75pt;height:30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" fillcolor="black [3213]">
                <v:stroke dashstyle="dashDot"/>
                <v:textbox>
                  <w:txbxContent>
                    <w:p w:rsidR="00B571D4" w:rsidRPr="00B571D4" w:rsidRDefault="00B571D4" w:rsidP="00B571D4">
                      <w:pPr>
                        <w:rPr>
                          <w:b/>
                          <w:bCs/>
                        </w:rPr>
                      </w:pPr>
                      <w:r>
                        <w:rPr>
                          <w:b/>
                          <w:bCs/>
                        </w:rPr>
                        <w:t xml:space="preserve">… </w:t>
                      </w:r>
                      <w:r w:rsidRPr="00B571D4">
                        <w:rPr>
                          <w:rFonts w:asciiTheme="minorHAnsi" w:hAnsiTheme="minorHAnsi"/>
                          <w:b/>
                          <w:bCs/>
                          <w:sz w:val="34"/>
                          <w:szCs w:val="34"/>
                        </w:rPr>
                        <w:t xml:space="preserve">SÖZLEŞMENİN ÖN VE ARKA KISMINI OKUMADAN </w:t>
                      </w:r>
                      <w:proofErr w:type="gramStart"/>
                      <w:r w:rsidRPr="00B571D4">
                        <w:rPr>
                          <w:rFonts w:asciiTheme="minorHAnsi" w:hAnsiTheme="minorHAnsi"/>
                          <w:b/>
                          <w:bCs/>
                          <w:sz w:val="34"/>
                          <w:szCs w:val="34"/>
                        </w:rPr>
                        <w:t>DOLDURMAYINIZ</w:t>
                      </w:r>
                      <w:r w:rsidRPr="00B571D4">
                        <w:rPr>
                          <w:rFonts w:asciiTheme="minorHAnsi" w:hAnsiTheme="minorHAnsi"/>
                          <w:b/>
                          <w:bCs/>
                          <w:sz w:val="26"/>
                          <w:szCs w:val="26"/>
                        </w:rPr>
                        <w:t xml:space="preserve"> !</w:t>
                      </w:r>
                      <w:proofErr w:type="gramEnd"/>
                      <w:r w:rsidRPr="00B571D4">
                        <w:rPr>
                          <w:rFonts w:asciiTheme="minorHAnsi" w:hAnsiTheme="minorHAnsi"/>
                          <w:b/>
                          <w:bCs/>
                          <w:sz w:val="26"/>
                          <w:szCs w:val="26"/>
                        </w:rPr>
                        <w:t xml:space="preserve">  </w:t>
                      </w:r>
                      <w:r>
                        <w:rPr>
                          <w:rFonts w:asciiTheme="minorHAnsi" w:hAnsiTheme="minorHAnsi"/>
                          <w:b/>
                          <w:bCs/>
                          <w:sz w:val="26"/>
                          <w:szCs w:val="26"/>
                        </w:rPr>
                        <w:t>…</w:t>
                      </w:r>
                    </w:p>
                  </w:txbxContent>
                </v:textbox>
                <w10:wrap anchorx="margin"/>
              </v:shape>
            </w:pict>
          </mc:Fallback>
        </mc:AlternateContent>
      </w:r>
    </w:p>
    <w:p w:rsidR="007F02C5" w:rsidRDefault="007F02C5" w:rsidP="00311C20">
      <w:pPr>
        <w:pStyle w:val="GvdeMetni"/>
        <w:spacing w:before="6"/>
        <w:ind w:left="0"/>
        <w:rPr>
          <w:rFonts w:ascii="Cambria"/>
          <w:sz w:val="16"/>
        </w:rPr>
      </w:pPr>
    </w:p>
    <w:p w:rsidR="007E495C" w:rsidRPr="0094343E" w:rsidRDefault="007E495C" w:rsidP="007E495C">
      <w:pPr>
        <w:pStyle w:val="GvdeMetni"/>
        <w:spacing w:before="6"/>
        <w:ind w:left="0"/>
        <w:rPr>
          <w:rFonts w:ascii="Cambria"/>
          <w:sz w:val="22"/>
          <w:szCs w:val="22"/>
        </w:rPr>
      </w:pPr>
      <w:r w:rsidRPr="0094343E">
        <w:rPr>
          <w:rFonts w:ascii="Cambria"/>
          <w:sz w:val="22"/>
          <w:szCs w:val="22"/>
        </w:rPr>
        <w:t>UYARILAR:</w:t>
      </w:r>
    </w:p>
    <w:p w:rsidR="007F02C5" w:rsidRDefault="004E147B" w:rsidP="00301EAE">
      <w:pPr>
        <w:pStyle w:val="GvdeMetni"/>
        <w:numPr>
          <w:ilvl w:val="0"/>
          <w:numId w:val="11"/>
        </w:numPr>
        <w:spacing w:before="6"/>
        <w:rPr>
          <w:rFonts w:ascii="Cambria"/>
          <w:b/>
          <w:bCs/>
          <w:sz w:val="22"/>
          <w:szCs w:val="22"/>
        </w:rPr>
      </w:pPr>
      <w:r w:rsidRPr="003B5662">
        <w:rPr>
          <w:rFonts w:ascii="Cambria"/>
          <w:b/>
          <w:bCs/>
          <w:sz w:val="22"/>
          <w:szCs w:val="22"/>
        </w:rPr>
        <w:t>Ö</w:t>
      </w:r>
      <w:r w:rsidRPr="003B5662">
        <w:rPr>
          <w:rFonts w:ascii="Cambria"/>
          <w:b/>
          <w:bCs/>
          <w:sz w:val="22"/>
          <w:szCs w:val="22"/>
        </w:rPr>
        <w:t>rnek evrakla</w:t>
      </w:r>
      <w:r w:rsidR="00B30178" w:rsidRPr="003B5662">
        <w:rPr>
          <w:rFonts w:ascii="Cambria"/>
          <w:b/>
          <w:bCs/>
          <w:sz w:val="22"/>
          <w:szCs w:val="22"/>
        </w:rPr>
        <w:t>ra</w:t>
      </w:r>
      <w:r w:rsidRPr="003B5662">
        <w:rPr>
          <w:rFonts w:ascii="Cambria"/>
          <w:b/>
          <w:bCs/>
          <w:sz w:val="22"/>
          <w:szCs w:val="22"/>
        </w:rPr>
        <w:t xml:space="preserve"> </w:t>
      </w:r>
      <w:r w:rsidR="003B5662" w:rsidRPr="003B5662">
        <w:rPr>
          <w:rFonts w:ascii="Cambria"/>
          <w:b/>
          <w:bCs/>
          <w:sz w:val="22"/>
          <w:szCs w:val="22"/>
        </w:rPr>
        <w:t>incelemeden</w:t>
      </w:r>
      <w:r w:rsidR="00B30178" w:rsidRPr="003B5662">
        <w:rPr>
          <w:rFonts w:ascii="Cambria"/>
          <w:b/>
          <w:bCs/>
          <w:sz w:val="22"/>
          <w:szCs w:val="22"/>
        </w:rPr>
        <w:t>, evraklar</w:t>
      </w:r>
      <w:r w:rsidR="00B30178" w:rsidRPr="003B5662">
        <w:rPr>
          <w:rFonts w:ascii="Cambria"/>
          <w:b/>
          <w:bCs/>
          <w:sz w:val="22"/>
          <w:szCs w:val="22"/>
        </w:rPr>
        <w:t>ı</w:t>
      </w:r>
      <w:r w:rsidR="00B30178" w:rsidRPr="003B5662">
        <w:rPr>
          <w:rFonts w:ascii="Cambria"/>
          <w:b/>
          <w:bCs/>
          <w:sz w:val="22"/>
          <w:szCs w:val="22"/>
        </w:rPr>
        <w:t xml:space="preserve"> okumadan</w:t>
      </w:r>
      <w:r w:rsidRPr="003B5662">
        <w:rPr>
          <w:rFonts w:ascii="Cambria"/>
          <w:b/>
          <w:bCs/>
          <w:sz w:val="22"/>
          <w:szCs w:val="22"/>
        </w:rPr>
        <w:t xml:space="preserve"> i</w:t>
      </w:r>
      <w:r w:rsidRPr="003B5662">
        <w:rPr>
          <w:rFonts w:ascii="Cambria"/>
          <w:b/>
          <w:bCs/>
          <w:sz w:val="22"/>
          <w:szCs w:val="22"/>
        </w:rPr>
        <w:t>ş</w:t>
      </w:r>
      <w:r w:rsidRPr="003B5662">
        <w:rPr>
          <w:rFonts w:ascii="Cambria"/>
          <w:b/>
          <w:bCs/>
          <w:sz w:val="22"/>
          <w:szCs w:val="22"/>
        </w:rPr>
        <w:t>lem yapmay</w:t>
      </w:r>
      <w:r w:rsidRPr="003B5662">
        <w:rPr>
          <w:rFonts w:ascii="Cambria"/>
          <w:b/>
          <w:bCs/>
          <w:sz w:val="22"/>
          <w:szCs w:val="22"/>
        </w:rPr>
        <w:t>ı</w:t>
      </w:r>
      <w:r w:rsidRPr="003B5662">
        <w:rPr>
          <w:rFonts w:ascii="Cambria"/>
          <w:b/>
          <w:bCs/>
          <w:sz w:val="22"/>
          <w:szCs w:val="22"/>
        </w:rPr>
        <w:t>n</w:t>
      </w:r>
      <w:r w:rsidRPr="003B5662">
        <w:rPr>
          <w:rFonts w:ascii="Cambria"/>
          <w:b/>
          <w:bCs/>
          <w:sz w:val="22"/>
          <w:szCs w:val="22"/>
        </w:rPr>
        <w:t>ı</w:t>
      </w:r>
      <w:r w:rsidRPr="003B5662">
        <w:rPr>
          <w:rFonts w:ascii="Cambria"/>
          <w:b/>
          <w:bCs/>
          <w:sz w:val="22"/>
          <w:szCs w:val="22"/>
        </w:rPr>
        <w:t>z.</w:t>
      </w:r>
      <w:r>
        <w:rPr>
          <w:rFonts w:ascii="Cambria"/>
          <w:sz w:val="22"/>
          <w:szCs w:val="22"/>
        </w:rPr>
        <w:t xml:space="preserve"> </w:t>
      </w:r>
      <w:r w:rsidR="007E495C" w:rsidRPr="0094343E">
        <w:rPr>
          <w:rFonts w:ascii="Cambria"/>
          <w:sz w:val="22"/>
          <w:szCs w:val="22"/>
        </w:rPr>
        <w:t>S</w:t>
      </w:r>
      <w:r w:rsidR="007E495C" w:rsidRPr="0094343E">
        <w:rPr>
          <w:rFonts w:ascii="Cambria"/>
          <w:sz w:val="22"/>
          <w:szCs w:val="22"/>
        </w:rPr>
        <w:t>ö</w:t>
      </w:r>
      <w:r w:rsidR="007E495C" w:rsidRPr="0094343E">
        <w:rPr>
          <w:rFonts w:ascii="Cambria"/>
          <w:sz w:val="22"/>
          <w:szCs w:val="22"/>
        </w:rPr>
        <w:t>zle</w:t>
      </w:r>
      <w:r w:rsidR="007E495C" w:rsidRPr="0094343E">
        <w:rPr>
          <w:rFonts w:ascii="Cambria"/>
          <w:sz w:val="22"/>
          <w:szCs w:val="22"/>
        </w:rPr>
        <w:t>ş</w:t>
      </w:r>
      <w:r w:rsidR="007E495C" w:rsidRPr="0094343E">
        <w:rPr>
          <w:rFonts w:ascii="Cambria"/>
          <w:sz w:val="22"/>
          <w:szCs w:val="22"/>
        </w:rPr>
        <w:t xml:space="preserve">me </w:t>
      </w:r>
      <w:r w:rsidR="007E495C" w:rsidRPr="0094343E">
        <w:rPr>
          <w:rFonts w:ascii="Cambria"/>
          <w:sz w:val="22"/>
          <w:szCs w:val="22"/>
        </w:rPr>
        <w:t>ö</w:t>
      </w:r>
      <w:r w:rsidR="007E495C" w:rsidRPr="0094343E">
        <w:rPr>
          <w:rFonts w:ascii="Cambria"/>
          <w:sz w:val="22"/>
          <w:szCs w:val="22"/>
        </w:rPr>
        <w:t>rne</w:t>
      </w:r>
      <w:r w:rsidR="007E495C" w:rsidRPr="0094343E">
        <w:rPr>
          <w:rFonts w:ascii="Cambria"/>
          <w:sz w:val="22"/>
          <w:szCs w:val="22"/>
        </w:rPr>
        <w:t>ğ</w:t>
      </w:r>
      <w:r w:rsidR="007E495C" w:rsidRPr="0094343E">
        <w:rPr>
          <w:rFonts w:ascii="Cambria"/>
          <w:sz w:val="22"/>
          <w:szCs w:val="22"/>
        </w:rPr>
        <w:t>inde g</w:t>
      </w:r>
      <w:r w:rsidR="007E495C" w:rsidRPr="0094343E">
        <w:rPr>
          <w:rFonts w:ascii="Cambria"/>
          <w:sz w:val="22"/>
          <w:szCs w:val="22"/>
        </w:rPr>
        <w:t>ö</w:t>
      </w:r>
      <w:r w:rsidR="007E495C" w:rsidRPr="0094343E">
        <w:rPr>
          <w:rFonts w:ascii="Cambria"/>
          <w:sz w:val="22"/>
          <w:szCs w:val="22"/>
        </w:rPr>
        <w:t>sterildi</w:t>
      </w:r>
      <w:r w:rsidR="007E495C" w:rsidRPr="0094343E">
        <w:rPr>
          <w:rFonts w:ascii="Cambria"/>
          <w:sz w:val="22"/>
          <w:szCs w:val="22"/>
        </w:rPr>
        <w:t>ğ</w:t>
      </w:r>
      <w:r w:rsidR="007E495C" w:rsidRPr="0094343E">
        <w:rPr>
          <w:rFonts w:ascii="Cambria"/>
          <w:sz w:val="22"/>
          <w:szCs w:val="22"/>
        </w:rPr>
        <w:t>i gibi t</w:t>
      </w:r>
      <w:r w:rsidR="007E495C" w:rsidRPr="0094343E">
        <w:rPr>
          <w:rFonts w:ascii="Cambria"/>
          <w:sz w:val="22"/>
          <w:szCs w:val="22"/>
        </w:rPr>
        <w:t>ü</w:t>
      </w:r>
      <w:r w:rsidR="007E495C" w:rsidRPr="0094343E">
        <w:rPr>
          <w:rFonts w:ascii="Cambria"/>
          <w:sz w:val="22"/>
          <w:szCs w:val="22"/>
        </w:rPr>
        <w:t>m alanlar</w:t>
      </w:r>
      <w:r w:rsidR="007E495C" w:rsidRPr="0094343E">
        <w:rPr>
          <w:rFonts w:ascii="Cambria"/>
          <w:sz w:val="22"/>
          <w:szCs w:val="22"/>
        </w:rPr>
        <w:t>ı</w:t>
      </w:r>
      <w:r w:rsidR="007E495C" w:rsidRPr="0094343E">
        <w:rPr>
          <w:rFonts w:ascii="Cambria"/>
          <w:sz w:val="22"/>
          <w:szCs w:val="22"/>
        </w:rPr>
        <w:t xml:space="preserve"> eksiksiz doldurunuz.</w:t>
      </w:r>
      <w:r>
        <w:rPr>
          <w:rFonts w:ascii="Cambria"/>
          <w:sz w:val="22"/>
          <w:szCs w:val="22"/>
        </w:rPr>
        <w:t xml:space="preserve"> Sa</w:t>
      </w:r>
      <w:r>
        <w:rPr>
          <w:rFonts w:ascii="Cambria"/>
          <w:sz w:val="22"/>
          <w:szCs w:val="22"/>
        </w:rPr>
        <w:t>ğ</w:t>
      </w:r>
      <w:r>
        <w:rPr>
          <w:rFonts w:ascii="Cambria"/>
          <w:sz w:val="22"/>
          <w:szCs w:val="22"/>
        </w:rPr>
        <w:t>l</w:t>
      </w:r>
      <w:r>
        <w:rPr>
          <w:rFonts w:ascii="Cambria"/>
          <w:sz w:val="22"/>
          <w:szCs w:val="22"/>
        </w:rPr>
        <w:t>ı</w:t>
      </w:r>
      <w:r>
        <w:rPr>
          <w:rFonts w:ascii="Cambria"/>
          <w:sz w:val="22"/>
          <w:szCs w:val="22"/>
        </w:rPr>
        <w:t xml:space="preserve">k raporunuzda </w:t>
      </w:r>
      <w:r>
        <w:rPr>
          <w:rFonts w:ascii="Cambria"/>
          <w:sz w:val="22"/>
          <w:szCs w:val="22"/>
        </w:rPr>
        <w:t>ö</w:t>
      </w:r>
      <w:r>
        <w:rPr>
          <w:rFonts w:ascii="Cambria"/>
          <w:sz w:val="22"/>
          <w:szCs w:val="22"/>
        </w:rPr>
        <w:t>rnekte g</w:t>
      </w:r>
      <w:r>
        <w:rPr>
          <w:rFonts w:ascii="Cambria"/>
          <w:sz w:val="22"/>
          <w:szCs w:val="22"/>
        </w:rPr>
        <w:t>ö</w:t>
      </w:r>
      <w:r>
        <w:rPr>
          <w:rFonts w:ascii="Cambria"/>
          <w:sz w:val="22"/>
          <w:szCs w:val="22"/>
        </w:rPr>
        <w:t>sterildi</w:t>
      </w:r>
      <w:r w:rsidR="00B30178">
        <w:rPr>
          <w:rFonts w:ascii="Cambria"/>
          <w:sz w:val="22"/>
          <w:szCs w:val="22"/>
        </w:rPr>
        <w:t>ğ</w:t>
      </w:r>
      <w:r w:rsidR="00B30178">
        <w:rPr>
          <w:rFonts w:ascii="Cambria"/>
          <w:sz w:val="22"/>
          <w:szCs w:val="22"/>
        </w:rPr>
        <w:t>i</w:t>
      </w:r>
      <w:r>
        <w:rPr>
          <w:rFonts w:ascii="Cambria"/>
          <w:sz w:val="22"/>
          <w:szCs w:val="22"/>
        </w:rPr>
        <w:t xml:space="preserve"> gibi meslek </w:t>
      </w:r>
      <w:proofErr w:type="gramStart"/>
      <w:r>
        <w:rPr>
          <w:rFonts w:ascii="Cambria"/>
          <w:sz w:val="22"/>
          <w:szCs w:val="22"/>
        </w:rPr>
        <w:t>alan</w:t>
      </w:r>
      <w:proofErr w:type="gramEnd"/>
      <w:r>
        <w:rPr>
          <w:rFonts w:ascii="Cambria"/>
          <w:sz w:val="22"/>
          <w:szCs w:val="22"/>
        </w:rPr>
        <w:t xml:space="preserve"> dal</w:t>
      </w:r>
      <w:r>
        <w:rPr>
          <w:rFonts w:ascii="Cambria"/>
          <w:sz w:val="22"/>
          <w:szCs w:val="22"/>
        </w:rPr>
        <w:t>ı</w:t>
      </w:r>
      <w:r>
        <w:rPr>
          <w:rFonts w:ascii="Cambria"/>
          <w:sz w:val="22"/>
          <w:szCs w:val="22"/>
        </w:rPr>
        <w:t xml:space="preserve"> belirtilmelidir. </w:t>
      </w:r>
      <w:r>
        <w:rPr>
          <w:rFonts w:ascii="Cambria"/>
          <w:sz w:val="22"/>
          <w:szCs w:val="22"/>
        </w:rPr>
        <w:t>İş</w:t>
      </w:r>
      <w:r>
        <w:rPr>
          <w:rFonts w:ascii="Cambria"/>
          <w:sz w:val="22"/>
          <w:szCs w:val="22"/>
        </w:rPr>
        <w:t>letme taah</w:t>
      </w:r>
      <w:r>
        <w:rPr>
          <w:rFonts w:ascii="Cambria"/>
          <w:sz w:val="22"/>
          <w:szCs w:val="22"/>
        </w:rPr>
        <w:t>ü</w:t>
      </w:r>
      <w:r>
        <w:rPr>
          <w:rFonts w:ascii="Cambria"/>
          <w:sz w:val="22"/>
          <w:szCs w:val="22"/>
        </w:rPr>
        <w:t>tnameleri evra</w:t>
      </w:r>
      <w:r>
        <w:rPr>
          <w:rFonts w:ascii="Cambria"/>
          <w:sz w:val="22"/>
          <w:szCs w:val="22"/>
        </w:rPr>
        <w:t>ğı</w:t>
      </w:r>
      <w:r>
        <w:rPr>
          <w:rFonts w:ascii="Cambria"/>
          <w:sz w:val="22"/>
          <w:szCs w:val="22"/>
        </w:rPr>
        <w:t xml:space="preserve"> eksiksiz imza/ka</w:t>
      </w:r>
      <w:r>
        <w:rPr>
          <w:rFonts w:ascii="Cambria"/>
          <w:sz w:val="22"/>
          <w:szCs w:val="22"/>
        </w:rPr>
        <w:t>ş</w:t>
      </w:r>
      <w:r>
        <w:rPr>
          <w:rFonts w:ascii="Cambria"/>
          <w:sz w:val="22"/>
          <w:szCs w:val="22"/>
        </w:rPr>
        <w:t>e yap</w:t>
      </w:r>
      <w:r>
        <w:rPr>
          <w:rFonts w:ascii="Cambria"/>
          <w:sz w:val="22"/>
          <w:szCs w:val="22"/>
        </w:rPr>
        <w:t>ı</w:t>
      </w:r>
      <w:r>
        <w:rPr>
          <w:rFonts w:ascii="Cambria"/>
          <w:sz w:val="22"/>
          <w:szCs w:val="22"/>
        </w:rPr>
        <w:t>lm</w:t>
      </w:r>
      <w:r>
        <w:rPr>
          <w:rFonts w:ascii="Cambria"/>
          <w:sz w:val="22"/>
          <w:szCs w:val="22"/>
        </w:rPr>
        <w:t>ış</w:t>
      </w:r>
      <w:r>
        <w:rPr>
          <w:rFonts w:ascii="Cambria"/>
          <w:sz w:val="22"/>
          <w:szCs w:val="22"/>
        </w:rPr>
        <w:t xml:space="preserve"> olmal</w:t>
      </w:r>
      <w:r>
        <w:rPr>
          <w:rFonts w:ascii="Cambria"/>
          <w:sz w:val="22"/>
          <w:szCs w:val="22"/>
        </w:rPr>
        <w:t>ı</w:t>
      </w:r>
      <w:r>
        <w:rPr>
          <w:rFonts w:ascii="Cambria"/>
          <w:sz w:val="22"/>
          <w:szCs w:val="22"/>
        </w:rPr>
        <w:t>d</w:t>
      </w:r>
      <w:r>
        <w:rPr>
          <w:rFonts w:ascii="Cambria"/>
          <w:sz w:val="22"/>
          <w:szCs w:val="22"/>
        </w:rPr>
        <w:t>ı</w:t>
      </w:r>
      <w:r>
        <w:rPr>
          <w:rFonts w:ascii="Cambria"/>
          <w:sz w:val="22"/>
          <w:szCs w:val="22"/>
        </w:rPr>
        <w:t>r.</w:t>
      </w:r>
      <w:r w:rsidR="00B30178">
        <w:rPr>
          <w:rFonts w:ascii="Cambria"/>
          <w:sz w:val="22"/>
          <w:szCs w:val="22"/>
        </w:rPr>
        <w:t xml:space="preserve"> </w:t>
      </w:r>
      <w:r w:rsidR="003B5662" w:rsidRPr="003B5662">
        <w:rPr>
          <w:rFonts w:ascii="Cambria"/>
          <w:b/>
          <w:bCs/>
          <w:sz w:val="22"/>
          <w:szCs w:val="22"/>
        </w:rPr>
        <w:t>Bu s</w:t>
      </w:r>
      <w:r w:rsidR="003B5662" w:rsidRPr="003B5662">
        <w:rPr>
          <w:rFonts w:ascii="Cambria"/>
          <w:b/>
          <w:bCs/>
          <w:sz w:val="22"/>
          <w:szCs w:val="22"/>
        </w:rPr>
        <w:t>ö</w:t>
      </w:r>
      <w:r w:rsidR="003B5662" w:rsidRPr="003B5662">
        <w:rPr>
          <w:rFonts w:ascii="Cambria"/>
          <w:b/>
          <w:bCs/>
          <w:sz w:val="22"/>
          <w:szCs w:val="22"/>
        </w:rPr>
        <w:t>zle</w:t>
      </w:r>
      <w:r w:rsidR="003B5662" w:rsidRPr="003B5662">
        <w:rPr>
          <w:rFonts w:ascii="Cambria"/>
          <w:b/>
          <w:bCs/>
          <w:sz w:val="22"/>
          <w:szCs w:val="22"/>
        </w:rPr>
        <w:t>ş</w:t>
      </w:r>
      <w:r w:rsidR="003B5662" w:rsidRPr="003B5662">
        <w:rPr>
          <w:rFonts w:ascii="Cambria"/>
          <w:b/>
          <w:bCs/>
          <w:sz w:val="22"/>
          <w:szCs w:val="22"/>
        </w:rPr>
        <w:t>menin dolu hali okul taraf</w:t>
      </w:r>
      <w:r w:rsidR="003B5662" w:rsidRPr="003B5662">
        <w:rPr>
          <w:rFonts w:ascii="Cambria"/>
          <w:b/>
          <w:bCs/>
          <w:sz w:val="22"/>
          <w:szCs w:val="22"/>
        </w:rPr>
        <w:t>ı</w:t>
      </w:r>
      <w:r w:rsidR="003B5662" w:rsidRPr="003B5662">
        <w:rPr>
          <w:rFonts w:ascii="Cambria"/>
          <w:b/>
          <w:bCs/>
          <w:sz w:val="22"/>
          <w:szCs w:val="22"/>
        </w:rPr>
        <w:t xml:space="preserve">ndan </w:t>
      </w:r>
      <w:r w:rsidR="004D6B41">
        <w:rPr>
          <w:rFonts w:ascii="Cambria"/>
          <w:b/>
          <w:bCs/>
          <w:sz w:val="22"/>
          <w:szCs w:val="22"/>
        </w:rPr>
        <w:t>m</w:t>
      </w:r>
      <w:r w:rsidR="004D6B41">
        <w:rPr>
          <w:rFonts w:ascii="Cambria"/>
          <w:b/>
          <w:bCs/>
          <w:sz w:val="22"/>
          <w:szCs w:val="22"/>
        </w:rPr>
        <w:t>ü</w:t>
      </w:r>
      <w:r w:rsidR="004D6B41">
        <w:rPr>
          <w:rFonts w:ascii="Cambria"/>
          <w:b/>
          <w:bCs/>
          <w:sz w:val="22"/>
          <w:szCs w:val="22"/>
        </w:rPr>
        <w:t>h</w:t>
      </w:r>
      <w:r w:rsidR="004D6B41">
        <w:rPr>
          <w:rFonts w:ascii="Cambria"/>
          <w:b/>
          <w:bCs/>
          <w:sz w:val="22"/>
          <w:szCs w:val="22"/>
        </w:rPr>
        <w:t>ü</w:t>
      </w:r>
      <w:r w:rsidR="004D6B41">
        <w:rPr>
          <w:rFonts w:ascii="Cambria"/>
          <w:b/>
          <w:bCs/>
          <w:sz w:val="22"/>
          <w:szCs w:val="22"/>
        </w:rPr>
        <w:t xml:space="preserve">rlenip </w:t>
      </w:r>
      <w:r w:rsidR="003B5662" w:rsidRPr="003B5662">
        <w:rPr>
          <w:rFonts w:ascii="Cambria"/>
          <w:b/>
          <w:bCs/>
          <w:sz w:val="22"/>
          <w:szCs w:val="22"/>
        </w:rPr>
        <w:t>onaylan</w:t>
      </w:r>
      <w:r w:rsidR="003B5662" w:rsidRPr="003B5662">
        <w:rPr>
          <w:rFonts w:ascii="Cambria"/>
          <w:b/>
          <w:bCs/>
          <w:sz w:val="22"/>
          <w:szCs w:val="22"/>
        </w:rPr>
        <w:t>ı</w:t>
      </w:r>
      <w:r w:rsidR="003B5662" w:rsidRPr="003B5662">
        <w:rPr>
          <w:rFonts w:ascii="Cambria"/>
          <w:b/>
          <w:bCs/>
          <w:sz w:val="22"/>
          <w:szCs w:val="22"/>
        </w:rPr>
        <w:t>p sigortan</w:t>
      </w:r>
      <w:r w:rsidR="003B5662" w:rsidRPr="003B5662">
        <w:rPr>
          <w:rFonts w:ascii="Cambria"/>
          <w:b/>
          <w:bCs/>
          <w:sz w:val="22"/>
          <w:szCs w:val="22"/>
        </w:rPr>
        <w:t>ı</w:t>
      </w:r>
      <w:r w:rsidR="003B5662" w:rsidRPr="003B5662">
        <w:rPr>
          <w:rFonts w:ascii="Cambria"/>
          <w:b/>
          <w:bCs/>
          <w:sz w:val="22"/>
          <w:szCs w:val="22"/>
        </w:rPr>
        <w:t>z ba</w:t>
      </w:r>
      <w:r w:rsidR="003B5662" w:rsidRPr="003B5662">
        <w:rPr>
          <w:rFonts w:ascii="Cambria"/>
          <w:b/>
          <w:bCs/>
          <w:sz w:val="22"/>
          <w:szCs w:val="22"/>
        </w:rPr>
        <w:t>ş</w:t>
      </w:r>
      <w:r w:rsidR="003B5662" w:rsidRPr="003B5662">
        <w:rPr>
          <w:rFonts w:ascii="Cambria"/>
          <w:b/>
          <w:bCs/>
          <w:sz w:val="22"/>
          <w:szCs w:val="22"/>
        </w:rPr>
        <w:t>lat</w:t>
      </w:r>
      <w:r w:rsidR="003B5662" w:rsidRPr="003B5662">
        <w:rPr>
          <w:rFonts w:ascii="Cambria"/>
          <w:b/>
          <w:bCs/>
          <w:sz w:val="22"/>
          <w:szCs w:val="22"/>
        </w:rPr>
        <w:t>ı</w:t>
      </w:r>
      <w:r w:rsidR="003B5662" w:rsidRPr="003B5662">
        <w:rPr>
          <w:rFonts w:ascii="Cambria"/>
          <w:b/>
          <w:bCs/>
          <w:sz w:val="22"/>
          <w:szCs w:val="22"/>
        </w:rPr>
        <w:t>lmadan i</w:t>
      </w:r>
      <w:r w:rsidR="003B5662" w:rsidRPr="003B5662">
        <w:rPr>
          <w:rFonts w:ascii="Cambria"/>
          <w:b/>
          <w:bCs/>
          <w:sz w:val="22"/>
          <w:szCs w:val="22"/>
        </w:rPr>
        <w:t>ş</w:t>
      </w:r>
      <w:r w:rsidR="003B5662" w:rsidRPr="003B5662">
        <w:rPr>
          <w:rFonts w:ascii="Cambria"/>
          <w:b/>
          <w:bCs/>
          <w:sz w:val="22"/>
          <w:szCs w:val="22"/>
        </w:rPr>
        <w:t xml:space="preserve">yerinde </w:t>
      </w:r>
      <w:r w:rsidR="003B5662" w:rsidRPr="003B5662">
        <w:rPr>
          <w:rFonts w:ascii="Cambria"/>
          <w:b/>
          <w:bCs/>
          <w:sz w:val="22"/>
          <w:szCs w:val="22"/>
        </w:rPr>
        <w:t>ç</w:t>
      </w:r>
      <w:r w:rsidR="003B5662" w:rsidRPr="003B5662">
        <w:rPr>
          <w:rFonts w:ascii="Cambria"/>
          <w:b/>
          <w:bCs/>
          <w:sz w:val="22"/>
          <w:szCs w:val="22"/>
        </w:rPr>
        <w:t>al</w:t>
      </w:r>
      <w:r w:rsidR="003B5662" w:rsidRPr="003B5662">
        <w:rPr>
          <w:rFonts w:ascii="Cambria"/>
          <w:b/>
          <w:bCs/>
          <w:sz w:val="22"/>
          <w:szCs w:val="22"/>
        </w:rPr>
        <w:t>ış</w:t>
      </w:r>
      <w:r w:rsidR="003B5662" w:rsidRPr="003B5662">
        <w:rPr>
          <w:rFonts w:ascii="Cambria"/>
          <w:b/>
          <w:bCs/>
          <w:sz w:val="22"/>
          <w:szCs w:val="22"/>
        </w:rPr>
        <w:t>maya ba</w:t>
      </w:r>
      <w:r w:rsidR="003B5662" w:rsidRPr="003B5662">
        <w:rPr>
          <w:rFonts w:ascii="Cambria"/>
          <w:b/>
          <w:bCs/>
          <w:sz w:val="22"/>
          <w:szCs w:val="22"/>
        </w:rPr>
        <w:t>ş</w:t>
      </w:r>
      <w:r w:rsidR="003B5662" w:rsidRPr="003B5662">
        <w:rPr>
          <w:rFonts w:ascii="Cambria"/>
          <w:b/>
          <w:bCs/>
          <w:sz w:val="22"/>
          <w:szCs w:val="22"/>
        </w:rPr>
        <w:t>lamay</w:t>
      </w:r>
      <w:r w:rsidR="003B5662" w:rsidRPr="003B5662">
        <w:rPr>
          <w:rFonts w:ascii="Cambria"/>
          <w:b/>
          <w:bCs/>
          <w:sz w:val="22"/>
          <w:szCs w:val="22"/>
        </w:rPr>
        <w:t>ı</w:t>
      </w:r>
      <w:r w:rsidR="003B5662" w:rsidRPr="003B5662">
        <w:rPr>
          <w:rFonts w:ascii="Cambria"/>
          <w:b/>
          <w:bCs/>
          <w:sz w:val="22"/>
          <w:szCs w:val="22"/>
        </w:rPr>
        <w:t>n</w:t>
      </w:r>
      <w:r w:rsidR="003B5662" w:rsidRPr="003B5662">
        <w:rPr>
          <w:rFonts w:ascii="Cambria"/>
          <w:b/>
          <w:bCs/>
          <w:sz w:val="22"/>
          <w:szCs w:val="22"/>
        </w:rPr>
        <w:t>ı</w:t>
      </w:r>
      <w:r w:rsidR="003B5662" w:rsidRPr="003B5662">
        <w:rPr>
          <w:rFonts w:ascii="Cambria"/>
          <w:b/>
          <w:bCs/>
          <w:sz w:val="22"/>
          <w:szCs w:val="22"/>
        </w:rPr>
        <w:t>z.</w:t>
      </w:r>
      <w:r w:rsidR="007D39CF">
        <w:rPr>
          <w:rFonts w:ascii="Cambria"/>
          <w:b/>
          <w:bCs/>
          <w:sz w:val="22"/>
          <w:szCs w:val="22"/>
        </w:rPr>
        <w:t xml:space="preserve"> </w:t>
      </w:r>
    </w:p>
    <w:p w:rsidR="007F02C5" w:rsidRDefault="007D39CF" w:rsidP="00301EAE">
      <w:pPr>
        <w:pStyle w:val="GvdeMetni"/>
        <w:numPr>
          <w:ilvl w:val="0"/>
          <w:numId w:val="11"/>
        </w:numPr>
        <w:spacing w:before="6"/>
        <w:rPr>
          <w:rFonts w:ascii="Cambria"/>
          <w:sz w:val="22"/>
          <w:szCs w:val="22"/>
        </w:rPr>
      </w:pPr>
      <w:r w:rsidRPr="007F02C5">
        <w:rPr>
          <w:rFonts w:ascii="Cambria"/>
          <w:sz w:val="22"/>
          <w:szCs w:val="22"/>
        </w:rPr>
        <w:t>S</w:t>
      </w:r>
      <w:r w:rsidRPr="007F02C5">
        <w:rPr>
          <w:rFonts w:ascii="Cambria"/>
          <w:sz w:val="22"/>
          <w:szCs w:val="22"/>
        </w:rPr>
        <w:t>ö</w:t>
      </w:r>
      <w:r w:rsidRPr="007F02C5">
        <w:rPr>
          <w:rFonts w:ascii="Cambria"/>
          <w:sz w:val="22"/>
          <w:szCs w:val="22"/>
        </w:rPr>
        <w:t>zle</w:t>
      </w:r>
      <w:r w:rsidRPr="007F02C5">
        <w:rPr>
          <w:rFonts w:ascii="Cambria"/>
          <w:sz w:val="22"/>
          <w:szCs w:val="22"/>
        </w:rPr>
        <w:t>ş</w:t>
      </w:r>
      <w:r w:rsidRPr="007F02C5">
        <w:rPr>
          <w:rFonts w:ascii="Cambria"/>
          <w:sz w:val="22"/>
          <w:szCs w:val="22"/>
        </w:rPr>
        <w:t xml:space="preserve">meniz feshedilirse ve </w:t>
      </w:r>
      <w:r w:rsidRPr="007F02C5">
        <w:rPr>
          <w:rFonts w:ascii="Cambria"/>
          <w:b/>
          <w:bCs/>
          <w:sz w:val="22"/>
          <w:szCs w:val="22"/>
        </w:rPr>
        <w:t>15 g</w:t>
      </w:r>
      <w:r w:rsidRPr="007F02C5">
        <w:rPr>
          <w:rFonts w:ascii="Cambria"/>
          <w:b/>
          <w:bCs/>
          <w:sz w:val="22"/>
          <w:szCs w:val="22"/>
        </w:rPr>
        <w:t>ü</w:t>
      </w:r>
      <w:r w:rsidRPr="007F02C5">
        <w:rPr>
          <w:rFonts w:ascii="Cambria"/>
          <w:b/>
          <w:bCs/>
          <w:sz w:val="22"/>
          <w:szCs w:val="22"/>
        </w:rPr>
        <w:t>n i</w:t>
      </w:r>
      <w:r w:rsidRPr="007F02C5">
        <w:rPr>
          <w:rFonts w:ascii="Cambria"/>
          <w:b/>
          <w:bCs/>
          <w:sz w:val="22"/>
          <w:szCs w:val="22"/>
        </w:rPr>
        <w:t>ç</w:t>
      </w:r>
      <w:r w:rsidRPr="007F02C5">
        <w:rPr>
          <w:rFonts w:ascii="Cambria"/>
          <w:b/>
          <w:bCs/>
          <w:sz w:val="22"/>
          <w:szCs w:val="22"/>
        </w:rPr>
        <w:t>inde yeni bir s</w:t>
      </w:r>
      <w:r w:rsidRPr="007F02C5">
        <w:rPr>
          <w:rFonts w:ascii="Cambria"/>
          <w:b/>
          <w:bCs/>
          <w:sz w:val="22"/>
          <w:szCs w:val="22"/>
        </w:rPr>
        <w:t>ö</w:t>
      </w:r>
      <w:r w:rsidRPr="007F02C5">
        <w:rPr>
          <w:rFonts w:ascii="Cambria"/>
          <w:b/>
          <w:bCs/>
          <w:sz w:val="22"/>
          <w:szCs w:val="22"/>
        </w:rPr>
        <w:t>zle</w:t>
      </w:r>
      <w:r w:rsidRPr="007F02C5">
        <w:rPr>
          <w:rFonts w:ascii="Cambria"/>
          <w:b/>
          <w:bCs/>
          <w:sz w:val="22"/>
          <w:szCs w:val="22"/>
        </w:rPr>
        <w:t>ş</w:t>
      </w:r>
      <w:r w:rsidRPr="007F02C5">
        <w:rPr>
          <w:rFonts w:ascii="Cambria"/>
          <w:b/>
          <w:bCs/>
          <w:sz w:val="22"/>
          <w:szCs w:val="22"/>
        </w:rPr>
        <w:t>me yapmassan</w:t>
      </w:r>
      <w:r w:rsidRPr="007F02C5">
        <w:rPr>
          <w:rFonts w:ascii="Cambria"/>
          <w:b/>
          <w:bCs/>
          <w:sz w:val="22"/>
          <w:szCs w:val="22"/>
        </w:rPr>
        <w:t>ı</w:t>
      </w:r>
      <w:r w:rsidRPr="007F02C5">
        <w:rPr>
          <w:rFonts w:ascii="Cambria"/>
          <w:b/>
          <w:bCs/>
          <w:sz w:val="22"/>
          <w:szCs w:val="22"/>
        </w:rPr>
        <w:t>z s</w:t>
      </w:r>
      <w:r w:rsidRPr="007F02C5">
        <w:rPr>
          <w:rFonts w:ascii="Cambria"/>
          <w:b/>
          <w:bCs/>
          <w:sz w:val="22"/>
          <w:szCs w:val="22"/>
        </w:rPr>
        <w:t>ı</w:t>
      </w:r>
      <w:r w:rsidRPr="007F02C5">
        <w:rPr>
          <w:rFonts w:ascii="Cambria"/>
          <w:b/>
          <w:bCs/>
          <w:sz w:val="22"/>
          <w:szCs w:val="22"/>
        </w:rPr>
        <w:t>n</w:t>
      </w:r>
      <w:r w:rsidRPr="007F02C5">
        <w:rPr>
          <w:rFonts w:ascii="Cambria"/>
          <w:b/>
          <w:bCs/>
          <w:sz w:val="22"/>
          <w:szCs w:val="22"/>
        </w:rPr>
        <w:t>ı</w:t>
      </w:r>
      <w:r w:rsidRPr="007F02C5">
        <w:rPr>
          <w:rFonts w:ascii="Cambria"/>
          <w:b/>
          <w:bCs/>
          <w:sz w:val="22"/>
          <w:szCs w:val="22"/>
        </w:rPr>
        <w:t>f tekrar</w:t>
      </w:r>
      <w:r w:rsidRPr="007F02C5">
        <w:rPr>
          <w:rFonts w:ascii="Cambria"/>
          <w:b/>
          <w:bCs/>
          <w:sz w:val="22"/>
          <w:szCs w:val="22"/>
        </w:rPr>
        <w:t>ı</w:t>
      </w:r>
      <w:r w:rsidRPr="007F02C5">
        <w:rPr>
          <w:rFonts w:ascii="Cambria"/>
          <w:b/>
          <w:bCs/>
          <w:sz w:val="22"/>
          <w:szCs w:val="22"/>
        </w:rPr>
        <w:t>na kal</w:t>
      </w:r>
      <w:r w:rsidRPr="007F02C5">
        <w:rPr>
          <w:rFonts w:ascii="Cambria"/>
          <w:b/>
          <w:bCs/>
          <w:sz w:val="22"/>
          <w:szCs w:val="22"/>
        </w:rPr>
        <w:t>ı</w:t>
      </w:r>
      <w:r w:rsidRPr="007F02C5">
        <w:rPr>
          <w:rFonts w:ascii="Cambria"/>
          <w:b/>
          <w:bCs/>
          <w:sz w:val="22"/>
          <w:szCs w:val="22"/>
        </w:rPr>
        <w:t>rs</w:t>
      </w:r>
      <w:r w:rsidRPr="007F02C5">
        <w:rPr>
          <w:rFonts w:ascii="Cambria"/>
          <w:b/>
          <w:bCs/>
          <w:sz w:val="22"/>
          <w:szCs w:val="22"/>
        </w:rPr>
        <w:t>ı</w:t>
      </w:r>
      <w:r w:rsidRPr="007F02C5">
        <w:rPr>
          <w:rFonts w:ascii="Cambria"/>
          <w:b/>
          <w:bCs/>
          <w:sz w:val="22"/>
          <w:szCs w:val="22"/>
        </w:rPr>
        <w:t>n</w:t>
      </w:r>
      <w:r w:rsidRPr="007F02C5">
        <w:rPr>
          <w:rFonts w:ascii="Cambria"/>
          <w:b/>
          <w:bCs/>
          <w:sz w:val="22"/>
          <w:szCs w:val="22"/>
        </w:rPr>
        <w:t>ı</w:t>
      </w:r>
      <w:r w:rsidRPr="007F02C5">
        <w:rPr>
          <w:rFonts w:ascii="Cambria"/>
          <w:b/>
          <w:bCs/>
          <w:sz w:val="22"/>
          <w:szCs w:val="22"/>
        </w:rPr>
        <w:t>z</w:t>
      </w:r>
      <w:r w:rsidRPr="007F02C5">
        <w:rPr>
          <w:rFonts w:ascii="Cambria"/>
          <w:sz w:val="22"/>
          <w:szCs w:val="22"/>
        </w:rPr>
        <w:t>.</w:t>
      </w:r>
      <w:r w:rsidR="007F02C5" w:rsidRPr="007F02C5">
        <w:rPr>
          <w:rFonts w:ascii="Cambria"/>
          <w:sz w:val="22"/>
          <w:szCs w:val="22"/>
        </w:rPr>
        <w:t xml:space="preserve"> Okula yada i</w:t>
      </w:r>
      <w:r w:rsidR="007F02C5" w:rsidRPr="007F02C5">
        <w:rPr>
          <w:rFonts w:ascii="Cambria"/>
          <w:sz w:val="22"/>
          <w:szCs w:val="22"/>
        </w:rPr>
        <w:t>ş</w:t>
      </w:r>
      <w:r w:rsidR="007F02C5" w:rsidRPr="007F02C5">
        <w:rPr>
          <w:rFonts w:ascii="Cambria"/>
          <w:sz w:val="22"/>
          <w:szCs w:val="22"/>
        </w:rPr>
        <w:t>yerine ayr</w:t>
      </w:r>
      <w:r w:rsidR="007F02C5" w:rsidRPr="007F02C5">
        <w:rPr>
          <w:rFonts w:ascii="Cambria"/>
          <w:sz w:val="22"/>
          <w:szCs w:val="22"/>
        </w:rPr>
        <w:t>ı</w:t>
      </w:r>
      <w:r w:rsidR="007F02C5" w:rsidRPr="007F02C5">
        <w:rPr>
          <w:rFonts w:ascii="Cambria"/>
          <w:sz w:val="22"/>
          <w:szCs w:val="22"/>
        </w:rPr>
        <w:t xml:space="preserve"> ayr</w:t>
      </w:r>
      <w:r w:rsidR="007F02C5" w:rsidRPr="007F02C5">
        <w:rPr>
          <w:rFonts w:ascii="Cambria"/>
          <w:sz w:val="22"/>
          <w:szCs w:val="22"/>
        </w:rPr>
        <w:t>ı</w:t>
      </w:r>
      <w:r w:rsidR="007F02C5" w:rsidRPr="007F02C5">
        <w:rPr>
          <w:rFonts w:ascii="Cambria"/>
          <w:sz w:val="22"/>
          <w:szCs w:val="22"/>
        </w:rPr>
        <w:t xml:space="preserve"> olmak </w:t>
      </w:r>
      <w:r w:rsidR="007F02C5" w:rsidRPr="007F02C5">
        <w:rPr>
          <w:rFonts w:ascii="Cambria"/>
          <w:sz w:val="22"/>
          <w:szCs w:val="22"/>
        </w:rPr>
        <w:t>ü</w:t>
      </w:r>
      <w:r w:rsidR="007F02C5" w:rsidRPr="007F02C5">
        <w:rPr>
          <w:rFonts w:ascii="Cambria"/>
          <w:sz w:val="22"/>
          <w:szCs w:val="22"/>
        </w:rPr>
        <w:t xml:space="preserve">zere </w:t>
      </w:r>
      <w:r w:rsidR="007F02C5" w:rsidRPr="007F02C5">
        <w:rPr>
          <w:rFonts w:ascii="Cambria"/>
          <w:b/>
          <w:bCs/>
          <w:sz w:val="22"/>
          <w:szCs w:val="22"/>
        </w:rPr>
        <w:t>6 g</w:t>
      </w:r>
      <w:r w:rsidR="007F02C5" w:rsidRPr="007F02C5">
        <w:rPr>
          <w:rFonts w:ascii="Cambria"/>
          <w:b/>
          <w:bCs/>
          <w:sz w:val="22"/>
          <w:szCs w:val="22"/>
        </w:rPr>
        <w:t>ü</w:t>
      </w:r>
      <w:r w:rsidR="007F02C5" w:rsidRPr="007F02C5">
        <w:rPr>
          <w:rFonts w:ascii="Cambria"/>
          <w:b/>
          <w:bCs/>
          <w:sz w:val="22"/>
          <w:szCs w:val="22"/>
        </w:rPr>
        <w:t>nden fazla devams</w:t>
      </w:r>
      <w:r w:rsidR="007F02C5" w:rsidRPr="007F02C5">
        <w:rPr>
          <w:rFonts w:ascii="Cambria"/>
          <w:b/>
          <w:bCs/>
          <w:sz w:val="22"/>
          <w:szCs w:val="22"/>
        </w:rPr>
        <w:t>ı</w:t>
      </w:r>
      <w:r w:rsidR="007F02C5" w:rsidRPr="007F02C5">
        <w:rPr>
          <w:rFonts w:ascii="Cambria"/>
          <w:b/>
          <w:bCs/>
          <w:sz w:val="22"/>
          <w:szCs w:val="22"/>
        </w:rPr>
        <w:t>zl</w:t>
      </w:r>
      <w:r w:rsidR="007F02C5" w:rsidRPr="007F02C5">
        <w:rPr>
          <w:rFonts w:ascii="Cambria"/>
          <w:b/>
          <w:bCs/>
          <w:sz w:val="22"/>
          <w:szCs w:val="22"/>
        </w:rPr>
        <w:t>ı</w:t>
      </w:r>
      <w:r w:rsidR="007F02C5" w:rsidRPr="007F02C5">
        <w:rPr>
          <w:rFonts w:ascii="Cambria"/>
          <w:b/>
          <w:bCs/>
          <w:sz w:val="22"/>
          <w:szCs w:val="22"/>
        </w:rPr>
        <w:t>k yapanlar s</w:t>
      </w:r>
      <w:r w:rsidR="007F02C5" w:rsidRPr="007F02C5">
        <w:rPr>
          <w:rFonts w:ascii="Cambria"/>
          <w:b/>
          <w:bCs/>
          <w:sz w:val="22"/>
          <w:szCs w:val="22"/>
        </w:rPr>
        <w:t>ı</w:t>
      </w:r>
      <w:r w:rsidR="007F02C5" w:rsidRPr="007F02C5">
        <w:rPr>
          <w:rFonts w:ascii="Cambria"/>
          <w:b/>
          <w:bCs/>
          <w:sz w:val="22"/>
          <w:szCs w:val="22"/>
        </w:rPr>
        <w:t>n</w:t>
      </w:r>
      <w:r w:rsidR="007F02C5" w:rsidRPr="007F02C5">
        <w:rPr>
          <w:rFonts w:ascii="Cambria"/>
          <w:b/>
          <w:bCs/>
          <w:sz w:val="22"/>
          <w:szCs w:val="22"/>
        </w:rPr>
        <w:t>ı</w:t>
      </w:r>
      <w:r w:rsidR="007F02C5" w:rsidRPr="007F02C5">
        <w:rPr>
          <w:rFonts w:ascii="Cambria"/>
          <w:b/>
          <w:bCs/>
          <w:sz w:val="22"/>
          <w:szCs w:val="22"/>
        </w:rPr>
        <w:t>fta tekrar</w:t>
      </w:r>
      <w:r w:rsidR="007F02C5" w:rsidRPr="007F02C5">
        <w:rPr>
          <w:rFonts w:ascii="Cambria"/>
          <w:b/>
          <w:bCs/>
          <w:sz w:val="22"/>
          <w:szCs w:val="22"/>
        </w:rPr>
        <w:t>ı</w:t>
      </w:r>
      <w:r w:rsidR="007F02C5" w:rsidRPr="007F02C5">
        <w:rPr>
          <w:rFonts w:ascii="Cambria"/>
          <w:b/>
          <w:bCs/>
          <w:sz w:val="22"/>
          <w:szCs w:val="22"/>
        </w:rPr>
        <w:t>na kalmaktad</w:t>
      </w:r>
      <w:r w:rsidR="007F02C5" w:rsidRPr="007F02C5">
        <w:rPr>
          <w:rFonts w:ascii="Cambria"/>
          <w:b/>
          <w:bCs/>
          <w:sz w:val="22"/>
          <w:szCs w:val="22"/>
        </w:rPr>
        <w:t>ı</w:t>
      </w:r>
      <w:r w:rsidR="007F02C5" w:rsidRPr="007F02C5">
        <w:rPr>
          <w:rFonts w:ascii="Cambria"/>
          <w:b/>
          <w:bCs/>
          <w:sz w:val="22"/>
          <w:szCs w:val="22"/>
        </w:rPr>
        <w:t>r</w:t>
      </w:r>
      <w:r w:rsidR="007F02C5" w:rsidRPr="007F02C5">
        <w:rPr>
          <w:rFonts w:ascii="Cambria"/>
          <w:sz w:val="22"/>
          <w:szCs w:val="22"/>
        </w:rPr>
        <w:t xml:space="preserve">.  </w:t>
      </w:r>
    </w:p>
    <w:p w:rsidR="0097728E" w:rsidRDefault="0097728E" w:rsidP="0097728E">
      <w:pPr>
        <w:pStyle w:val="GvdeMetni"/>
        <w:spacing w:before="6"/>
        <w:rPr>
          <w:rFonts w:ascii="Cambria"/>
          <w:sz w:val="22"/>
          <w:szCs w:val="22"/>
        </w:rPr>
      </w:pPr>
    </w:p>
    <w:p w:rsidR="0097728E" w:rsidRPr="007F02C5" w:rsidRDefault="0097728E" w:rsidP="0097728E">
      <w:pPr>
        <w:pStyle w:val="GvdeMetni"/>
        <w:spacing w:before="6"/>
        <w:rPr>
          <w:rFonts w:ascii="Cambria"/>
          <w:sz w:val="22"/>
          <w:szCs w:val="22"/>
        </w:rPr>
      </w:pPr>
    </w:p>
    <w:p w:rsidR="007E495C" w:rsidRPr="003B5662" w:rsidRDefault="007F02C5" w:rsidP="00301EAE">
      <w:pPr>
        <w:pStyle w:val="GvdeMetni"/>
        <w:numPr>
          <w:ilvl w:val="0"/>
          <w:numId w:val="11"/>
        </w:numPr>
        <w:spacing w:before="6"/>
        <w:rPr>
          <w:rFonts w:ascii="Cambria"/>
          <w:b/>
          <w:bCs/>
          <w:sz w:val="22"/>
          <w:szCs w:val="22"/>
        </w:rPr>
      </w:pPr>
      <w:r>
        <w:rPr>
          <w:rFonts w:ascii="Cambria"/>
          <w:b/>
          <w:bCs/>
          <w:sz w:val="22"/>
          <w:szCs w:val="22"/>
        </w:rPr>
        <w:t>Devams</w:t>
      </w:r>
      <w:r>
        <w:rPr>
          <w:rFonts w:ascii="Cambria"/>
          <w:b/>
          <w:bCs/>
          <w:sz w:val="22"/>
          <w:szCs w:val="22"/>
        </w:rPr>
        <w:t>ı</w:t>
      </w:r>
      <w:r>
        <w:rPr>
          <w:rFonts w:ascii="Cambria"/>
          <w:b/>
          <w:bCs/>
          <w:sz w:val="22"/>
          <w:szCs w:val="22"/>
        </w:rPr>
        <w:t>zl</w:t>
      </w:r>
      <w:r>
        <w:rPr>
          <w:rFonts w:ascii="Cambria"/>
          <w:b/>
          <w:bCs/>
          <w:sz w:val="22"/>
          <w:szCs w:val="22"/>
        </w:rPr>
        <w:t>ı</w:t>
      </w:r>
      <w:r>
        <w:rPr>
          <w:rFonts w:ascii="Cambria"/>
          <w:b/>
          <w:bCs/>
          <w:sz w:val="22"/>
          <w:szCs w:val="22"/>
        </w:rPr>
        <w:t>k, i</w:t>
      </w:r>
      <w:r>
        <w:rPr>
          <w:rFonts w:ascii="Cambria"/>
          <w:b/>
          <w:bCs/>
          <w:sz w:val="22"/>
          <w:szCs w:val="22"/>
        </w:rPr>
        <w:t>ş</w:t>
      </w:r>
      <w:r>
        <w:rPr>
          <w:rFonts w:ascii="Cambria"/>
          <w:b/>
          <w:bCs/>
          <w:sz w:val="22"/>
          <w:szCs w:val="22"/>
        </w:rPr>
        <w:t xml:space="preserve">ten </w:t>
      </w:r>
      <w:r>
        <w:rPr>
          <w:rFonts w:ascii="Cambria"/>
          <w:b/>
          <w:bCs/>
          <w:sz w:val="22"/>
          <w:szCs w:val="22"/>
        </w:rPr>
        <w:t>çı</w:t>
      </w:r>
      <w:r>
        <w:rPr>
          <w:rFonts w:ascii="Cambria"/>
          <w:b/>
          <w:bCs/>
          <w:sz w:val="22"/>
          <w:szCs w:val="22"/>
        </w:rPr>
        <w:t>k</w:t>
      </w:r>
      <w:r>
        <w:rPr>
          <w:rFonts w:ascii="Cambria"/>
          <w:b/>
          <w:bCs/>
          <w:sz w:val="22"/>
          <w:szCs w:val="22"/>
        </w:rPr>
        <w:t>ış</w:t>
      </w:r>
      <w:r>
        <w:rPr>
          <w:rFonts w:ascii="Cambria"/>
          <w:b/>
          <w:bCs/>
          <w:sz w:val="22"/>
          <w:szCs w:val="22"/>
        </w:rPr>
        <w:t xml:space="preserve"> gibi t</w:t>
      </w:r>
      <w:r>
        <w:rPr>
          <w:rFonts w:ascii="Cambria"/>
          <w:b/>
          <w:bCs/>
          <w:sz w:val="22"/>
          <w:szCs w:val="22"/>
        </w:rPr>
        <w:t>ü</w:t>
      </w:r>
      <w:r>
        <w:rPr>
          <w:rFonts w:ascii="Cambria"/>
          <w:b/>
          <w:bCs/>
          <w:sz w:val="22"/>
          <w:szCs w:val="22"/>
        </w:rPr>
        <w:t>m bilgilendirmeler bu s</w:t>
      </w:r>
      <w:r>
        <w:rPr>
          <w:rFonts w:ascii="Cambria"/>
          <w:b/>
          <w:bCs/>
          <w:sz w:val="22"/>
          <w:szCs w:val="22"/>
        </w:rPr>
        <w:t>ö</w:t>
      </w:r>
      <w:r>
        <w:rPr>
          <w:rFonts w:ascii="Cambria"/>
          <w:b/>
          <w:bCs/>
          <w:sz w:val="22"/>
          <w:szCs w:val="22"/>
        </w:rPr>
        <w:t>zle</w:t>
      </w:r>
      <w:r>
        <w:rPr>
          <w:rFonts w:ascii="Cambria"/>
          <w:b/>
          <w:bCs/>
          <w:sz w:val="22"/>
          <w:szCs w:val="22"/>
        </w:rPr>
        <w:t>ş</w:t>
      </w:r>
      <w:r>
        <w:rPr>
          <w:rFonts w:ascii="Cambria"/>
          <w:b/>
          <w:bCs/>
          <w:sz w:val="22"/>
          <w:szCs w:val="22"/>
        </w:rPr>
        <w:t>medeki veli cep telefonuna SMS olarak g</w:t>
      </w:r>
      <w:r>
        <w:rPr>
          <w:rFonts w:ascii="Cambria"/>
          <w:b/>
          <w:bCs/>
          <w:sz w:val="22"/>
          <w:szCs w:val="22"/>
        </w:rPr>
        <w:t>ö</w:t>
      </w:r>
      <w:r>
        <w:rPr>
          <w:rFonts w:ascii="Cambria"/>
          <w:b/>
          <w:bCs/>
          <w:sz w:val="22"/>
          <w:szCs w:val="22"/>
        </w:rPr>
        <w:t>nderilecektir. Mesajlar</w:t>
      </w:r>
      <w:r>
        <w:rPr>
          <w:rFonts w:ascii="Cambria"/>
          <w:b/>
          <w:bCs/>
          <w:sz w:val="22"/>
          <w:szCs w:val="22"/>
        </w:rPr>
        <w:t>ı</w:t>
      </w:r>
      <w:r>
        <w:rPr>
          <w:rFonts w:ascii="Cambria"/>
          <w:b/>
          <w:bCs/>
          <w:sz w:val="22"/>
          <w:szCs w:val="22"/>
        </w:rPr>
        <w:t>n takibini yapmak veli sorumlulu</w:t>
      </w:r>
      <w:r>
        <w:rPr>
          <w:rFonts w:ascii="Cambria"/>
          <w:b/>
          <w:bCs/>
          <w:sz w:val="22"/>
          <w:szCs w:val="22"/>
        </w:rPr>
        <w:t>ğ</w:t>
      </w:r>
      <w:r>
        <w:rPr>
          <w:rFonts w:ascii="Cambria"/>
          <w:b/>
          <w:bCs/>
          <w:sz w:val="22"/>
          <w:szCs w:val="22"/>
        </w:rPr>
        <w:t>undad</w:t>
      </w:r>
      <w:r>
        <w:rPr>
          <w:rFonts w:ascii="Cambria"/>
          <w:b/>
          <w:bCs/>
          <w:sz w:val="22"/>
          <w:szCs w:val="22"/>
        </w:rPr>
        <w:t>ı</w:t>
      </w:r>
      <w:r>
        <w:rPr>
          <w:rFonts w:ascii="Cambria"/>
          <w:b/>
          <w:bCs/>
          <w:sz w:val="22"/>
          <w:szCs w:val="22"/>
        </w:rPr>
        <w:t>r.</w:t>
      </w:r>
    </w:p>
    <w:p w:rsidR="0094343E" w:rsidRPr="0094343E" w:rsidRDefault="0094343E" w:rsidP="00301EAE">
      <w:pPr>
        <w:pStyle w:val="GvdeMetni"/>
        <w:numPr>
          <w:ilvl w:val="0"/>
          <w:numId w:val="11"/>
        </w:numPr>
        <w:spacing w:before="6"/>
        <w:rPr>
          <w:rFonts w:ascii="Cambria"/>
          <w:sz w:val="22"/>
          <w:szCs w:val="22"/>
        </w:rPr>
      </w:pPr>
      <w:r>
        <w:rPr>
          <w:rFonts w:ascii="Cambria"/>
          <w:sz w:val="22"/>
          <w:szCs w:val="22"/>
        </w:rPr>
        <w:t>9. S</w:t>
      </w:r>
      <w:r>
        <w:rPr>
          <w:rFonts w:ascii="Cambria"/>
          <w:sz w:val="22"/>
          <w:szCs w:val="22"/>
        </w:rPr>
        <w:t>ı</w:t>
      </w:r>
      <w:r>
        <w:rPr>
          <w:rFonts w:ascii="Cambria"/>
          <w:sz w:val="22"/>
          <w:szCs w:val="22"/>
        </w:rPr>
        <w:t>n</w:t>
      </w:r>
      <w:r>
        <w:rPr>
          <w:rFonts w:ascii="Cambria"/>
          <w:sz w:val="22"/>
          <w:szCs w:val="22"/>
        </w:rPr>
        <w:t>ı</w:t>
      </w:r>
      <w:r>
        <w:rPr>
          <w:rFonts w:ascii="Cambria"/>
          <w:sz w:val="22"/>
          <w:szCs w:val="22"/>
        </w:rPr>
        <w:t>fa kayd</w:t>
      </w:r>
      <w:r>
        <w:rPr>
          <w:rFonts w:ascii="Cambria"/>
          <w:sz w:val="22"/>
          <w:szCs w:val="22"/>
        </w:rPr>
        <w:t>ı</w:t>
      </w:r>
      <w:r>
        <w:rPr>
          <w:rFonts w:ascii="Cambria"/>
          <w:sz w:val="22"/>
          <w:szCs w:val="22"/>
        </w:rPr>
        <w:t xml:space="preserve"> yap</w:t>
      </w:r>
      <w:r>
        <w:rPr>
          <w:rFonts w:ascii="Cambria"/>
          <w:sz w:val="22"/>
          <w:szCs w:val="22"/>
        </w:rPr>
        <w:t>ı</w:t>
      </w:r>
      <w:r>
        <w:rPr>
          <w:rFonts w:ascii="Cambria"/>
          <w:sz w:val="22"/>
          <w:szCs w:val="22"/>
        </w:rPr>
        <w:t xml:space="preserve">lan </w:t>
      </w:r>
      <w:r>
        <w:rPr>
          <w:rFonts w:ascii="Cambria"/>
          <w:sz w:val="22"/>
          <w:szCs w:val="22"/>
        </w:rPr>
        <w:t>öğ</w:t>
      </w:r>
      <w:r>
        <w:rPr>
          <w:rFonts w:ascii="Cambria"/>
          <w:sz w:val="22"/>
          <w:szCs w:val="22"/>
        </w:rPr>
        <w:t>rencinin, sonraki y</w:t>
      </w:r>
      <w:r>
        <w:rPr>
          <w:rFonts w:ascii="Cambria"/>
          <w:sz w:val="22"/>
          <w:szCs w:val="22"/>
        </w:rPr>
        <w:t>ı</w:t>
      </w:r>
      <w:r>
        <w:rPr>
          <w:rFonts w:ascii="Cambria"/>
          <w:sz w:val="22"/>
          <w:szCs w:val="22"/>
        </w:rPr>
        <w:t xml:space="preserve">llarda okulumuzda </w:t>
      </w:r>
      <w:r>
        <w:rPr>
          <w:rFonts w:ascii="Cambria"/>
          <w:sz w:val="22"/>
          <w:szCs w:val="22"/>
        </w:rPr>
        <w:t>öğ</w:t>
      </w:r>
      <w:r>
        <w:rPr>
          <w:rFonts w:ascii="Cambria"/>
          <w:sz w:val="22"/>
          <w:szCs w:val="22"/>
        </w:rPr>
        <w:t>renim</w:t>
      </w:r>
      <w:r w:rsidR="00B41EC5">
        <w:rPr>
          <w:rFonts w:ascii="Cambria"/>
          <w:sz w:val="22"/>
          <w:szCs w:val="22"/>
        </w:rPr>
        <w:t xml:space="preserve"> g</w:t>
      </w:r>
      <w:r w:rsidR="00B41EC5">
        <w:rPr>
          <w:rFonts w:ascii="Cambria"/>
          <w:sz w:val="22"/>
          <w:szCs w:val="22"/>
        </w:rPr>
        <w:t>ö</w:t>
      </w:r>
      <w:r w:rsidR="00B41EC5">
        <w:rPr>
          <w:rFonts w:ascii="Cambria"/>
          <w:sz w:val="22"/>
          <w:szCs w:val="22"/>
        </w:rPr>
        <w:t>rebilmesi i</w:t>
      </w:r>
      <w:r w:rsidR="00B41EC5">
        <w:rPr>
          <w:rFonts w:ascii="Cambria"/>
          <w:sz w:val="22"/>
          <w:szCs w:val="22"/>
        </w:rPr>
        <w:t>ç</w:t>
      </w:r>
      <w:r w:rsidR="00B41EC5">
        <w:rPr>
          <w:rFonts w:ascii="Cambria"/>
          <w:sz w:val="22"/>
          <w:szCs w:val="22"/>
        </w:rPr>
        <w:t xml:space="preserve">in ilgili </w:t>
      </w:r>
      <w:r w:rsidR="004E147B">
        <w:rPr>
          <w:rFonts w:ascii="Cambria"/>
          <w:sz w:val="22"/>
          <w:szCs w:val="22"/>
        </w:rPr>
        <w:t>bran</w:t>
      </w:r>
      <w:r w:rsidR="004E147B">
        <w:rPr>
          <w:rFonts w:ascii="Cambria"/>
          <w:sz w:val="22"/>
          <w:szCs w:val="22"/>
        </w:rPr>
        <w:t>ş</w:t>
      </w:r>
      <w:r w:rsidR="004E147B">
        <w:rPr>
          <w:rFonts w:ascii="Cambria"/>
          <w:sz w:val="22"/>
          <w:szCs w:val="22"/>
        </w:rPr>
        <w:t>ta</w:t>
      </w:r>
      <w:r w:rsidR="00B41EC5">
        <w:rPr>
          <w:rFonts w:ascii="Cambria"/>
          <w:sz w:val="22"/>
          <w:szCs w:val="22"/>
        </w:rPr>
        <w:t xml:space="preserve"> </w:t>
      </w:r>
      <w:r w:rsidR="004E147B">
        <w:rPr>
          <w:rFonts w:ascii="Cambria"/>
          <w:sz w:val="22"/>
          <w:szCs w:val="22"/>
        </w:rPr>
        <w:t xml:space="preserve">kurumumuzda </w:t>
      </w:r>
      <w:r w:rsidR="00B41EC5">
        <w:rPr>
          <w:rFonts w:ascii="Cambria"/>
          <w:sz w:val="22"/>
          <w:szCs w:val="22"/>
        </w:rPr>
        <w:t>öğ</w:t>
      </w:r>
      <w:r w:rsidR="00B41EC5">
        <w:rPr>
          <w:rFonts w:ascii="Cambria"/>
          <w:sz w:val="22"/>
          <w:szCs w:val="22"/>
        </w:rPr>
        <w:t>retmen olmas</w:t>
      </w:r>
      <w:r w:rsidR="00B41EC5">
        <w:rPr>
          <w:rFonts w:ascii="Cambria"/>
          <w:sz w:val="22"/>
          <w:szCs w:val="22"/>
        </w:rPr>
        <w:t>ı</w:t>
      </w:r>
      <w:r w:rsidR="00B41EC5">
        <w:rPr>
          <w:rFonts w:ascii="Cambria"/>
          <w:sz w:val="22"/>
          <w:szCs w:val="22"/>
        </w:rPr>
        <w:t xml:space="preserve"> gerekmektedir. Olmamas</w:t>
      </w:r>
      <w:r w:rsidR="00B41EC5">
        <w:rPr>
          <w:rFonts w:ascii="Cambria"/>
          <w:sz w:val="22"/>
          <w:szCs w:val="22"/>
        </w:rPr>
        <w:t>ı</w:t>
      </w:r>
      <w:r w:rsidR="00B41EC5">
        <w:rPr>
          <w:rFonts w:ascii="Cambria"/>
          <w:sz w:val="22"/>
          <w:szCs w:val="22"/>
        </w:rPr>
        <w:t xml:space="preserve"> halinde i</w:t>
      </w:r>
      <w:r w:rsidR="00B41EC5">
        <w:rPr>
          <w:rFonts w:ascii="Cambria"/>
          <w:sz w:val="22"/>
          <w:szCs w:val="22"/>
        </w:rPr>
        <w:t>ş</w:t>
      </w:r>
      <w:r w:rsidR="00B41EC5">
        <w:rPr>
          <w:rFonts w:ascii="Cambria"/>
          <w:sz w:val="22"/>
          <w:szCs w:val="22"/>
        </w:rPr>
        <w:t>yerinde</w:t>
      </w:r>
      <w:r w:rsidR="004E147B">
        <w:rPr>
          <w:rFonts w:ascii="Cambria"/>
          <w:sz w:val="22"/>
          <w:szCs w:val="22"/>
        </w:rPr>
        <w:t>ki</w:t>
      </w:r>
      <w:r w:rsidR="00B41EC5">
        <w:rPr>
          <w:rFonts w:ascii="Cambria"/>
          <w:sz w:val="22"/>
          <w:szCs w:val="22"/>
        </w:rPr>
        <w:t xml:space="preserve"> usta </w:t>
      </w:r>
      <w:r w:rsidR="00B41EC5">
        <w:rPr>
          <w:rFonts w:ascii="Cambria"/>
          <w:sz w:val="22"/>
          <w:szCs w:val="22"/>
        </w:rPr>
        <w:t>öğ</w:t>
      </w:r>
      <w:r w:rsidR="00B41EC5">
        <w:rPr>
          <w:rFonts w:ascii="Cambria"/>
          <w:sz w:val="22"/>
          <w:szCs w:val="22"/>
        </w:rPr>
        <w:t xml:space="preserve">reticisi </w:t>
      </w:r>
      <w:r w:rsidR="004E147B">
        <w:rPr>
          <w:rFonts w:ascii="Cambria"/>
          <w:sz w:val="22"/>
          <w:szCs w:val="22"/>
        </w:rPr>
        <w:t>(</w:t>
      </w:r>
      <w:proofErr w:type="gramStart"/>
      <w:r w:rsidR="004E147B">
        <w:rPr>
          <w:rFonts w:ascii="Cambria"/>
          <w:sz w:val="22"/>
          <w:szCs w:val="22"/>
        </w:rPr>
        <w:t>kabul</w:t>
      </w:r>
      <w:proofErr w:type="gramEnd"/>
      <w:r w:rsidR="004E147B">
        <w:rPr>
          <w:rFonts w:ascii="Cambria"/>
          <w:sz w:val="22"/>
          <w:szCs w:val="22"/>
        </w:rPr>
        <w:t xml:space="preserve"> etmesi halinde) i</w:t>
      </w:r>
      <w:r w:rsidR="004E147B">
        <w:rPr>
          <w:rFonts w:ascii="Cambria"/>
          <w:sz w:val="22"/>
          <w:szCs w:val="22"/>
        </w:rPr>
        <w:t>ş</w:t>
      </w:r>
      <w:r w:rsidR="004E147B">
        <w:rPr>
          <w:rFonts w:ascii="Cambria"/>
          <w:sz w:val="22"/>
          <w:szCs w:val="22"/>
        </w:rPr>
        <w:t xml:space="preserve">yerinde </w:t>
      </w:r>
      <w:r w:rsidR="00B41EC5">
        <w:rPr>
          <w:rFonts w:ascii="Cambria"/>
          <w:sz w:val="22"/>
          <w:szCs w:val="22"/>
        </w:rPr>
        <w:t>e</w:t>
      </w:r>
      <w:r w:rsidR="00B41EC5">
        <w:rPr>
          <w:rFonts w:ascii="Cambria"/>
          <w:sz w:val="22"/>
          <w:szCs w:val="22"/>
        </w:rPr>
        <w:t>ğ</w:t>
      </w:r>
      <w:r w:rsidR="00B41EC5">
        <w:rPr>
          <w:rFonts w:ascii="Cambria"/>
          <w:sz w:val="22"/>
          <w:szCs w:val="22"/>
        </w:rPr>
        <w:t>itim verebilir veya ba</w:t>
      </w:r>
      <w:r w:rsidR="00B41EC5">
        <w:rPr>
          <w:rFonts w:ascii="Cambria"/>
          <w:sz w:val="22"/>
          <w:szCs w:val="22"/>
        </w:rPr>
        <w:t>ş</w:t>
      </w:r>
      <w:r w:rsidR="00B41EC5">
        <w:rPr>
          <w:rFonts w:ascii="Cambria"/>
          <w:sz w:val="22"/>
          <w:szCs w:val="22"/>
        </w:rPr>
        <w:t>ka bir mesleki e</w:t>
      </w:r>
      <w:r w:rsidR="00B41EC5">
        <w:rPr>
          <w:rFonts w:ascii="Cambria"/>
          <w:sz w:val="22"/>
          <w:szCs w:val="22"/>
        </w:rPr>
        <w:t>ğ</w:t>
      </w:r>
      <w:r w:rsidR="00B41EC5">
        <w:rPr>
          <w:rFonts w:ascii="Cambria"/>
          <w:sz w:val="22"/>
          <w:szCs w:val="22"/>
        </w:rPr>
        <w:t xml:space="preserve">itim merkezine nakil </w:t>
      </w:r>
      <w:r w:rsidR="004E147B">
        <w:rPr>
          <w:rFonts w:ascii="Cambria"/>
          <w:sz w:val="22"/>
          <w:szCs w:val="22"/>
        </w:rPr>
        <w:t>ald</w:t>
      </w:r>
      <w:r w:rsidR="004E147B">
        <w:rPr>
          <w:rFonts w:ascii="Cambria"/>
          <w:sz w:val="22"/>
          <w:szCs w:val="22"/>
        </w:rPr>
        <w:t>ı</w:t>
      </w:r>
      <w:r w:rsidR="004E147B">
        <w:rPr>
          <w:rFonts w:ascii="Cambria"/>
          <w:sz w:val="22"/>
          <w:szCs w:val="22"/>
        </w:rPr>
        <w:t>rman</w:t>
      </w:r>
      <w:r w:rsidR="004E147B">
        <w:rPr>
          <w:rFonts w:ascii="Cambria"/>
          <w:sz w:val="22"/>
          <w:szCs w:val="22"/>
        </w:rPr>
        <w:t>ı</w:t>
      </w:r>
      <w:r w:rsidR="004E147B">
        <w:rPr>
          <w:rFonts w:ascii="Cambria"/>
          <w:sz w:val="22"/>
          <w:szCs w:val="22"/>
        </w:rPr>
        <w:t>z gerekmektedir</w:t>
      </w:r>
      <w:r w:rsidR="00B41EC5">
        <w:rPr>
          <w:rFonts w:ascii="Cambria"/>
          <w:sz w:val="22"/>
          <w:szCs w:val="22"/>
        </w:rPr>
        <w:t>.</w:t>
      </w:r>
    </w:p>
    <w:p w:rsidR="0094343E" w:rsidRPr="00B30178" w:rsidRDefault="007E495C" w:rsidP="00301EAE">
      <w:pPr>
        <w:pStyle w:val="GvdeMetni"/>
        <w:numPr>
          <w:ilvl w:val="0"/>
          <w:numId w:val="11"/>
        </w:numPr>
        <w:spacing w:before="6"/>
        <w:rPr>
          <w:rFonts w:ascii="Cambria"/>
          <w:sz w:val="22"/>
          <w:szCs w:val="22"/>
        </w:rPr>
      </w:pPr>
      <w:r w:rsidRPr="00B30178">
        <w:rPr>
          <w:rFonts w:ascii="Cambria"/>
          <w:sz w:val="22"/>
          <w:szCs w:val="22"/>
        </w:rPr>
        <w:t>İş</w:t>
      </w:r>
      <w:r w:rsidRPr="00B30178">
        <w:rPr>
          <w:rFonts w:ascii="Cambria"/>
          <w:sz w:val="22"/>
          <w:szCs w:val="22"/>
        </w:rPr>
        <w:t>yeri vergi, sicil ve iban numaras</w:t>
      </w:r>
      <w:r w:rsidRPr="00B30178">
        <w:rPr>
          <w:rFonts w:ascii="Cambria"/>
          <w:sz w:val="22"/>
          <w:szCs w:val="22"/>
        </w:rPr>
        <w:t>ı</w:t>
      </w:r>
      <w:r w:rsidRPr="00B30178">
        <w:rPr>
          <w:rFonts w:ascii="Cambria"/>
          <w:sz w:val="22"/>
          <w:szCs w:val="22"/>
        </w:rPr>
        <w:t xml:space="preserve"> eksiksiz olmal</w:t>
      </w:r>
      <w:r w:rsidRPr="00B30178">
        <w:rPr>
          <w:rFonts w:ascii="Cambria"/>
          <w:sz w:val="22"/>
          <w:szCs w:val="22"/>
        </w:rPr>
        <w:t>ı</w:t>
      </w:r>
      <w:r w:rsidRPr="00B30178">
        <w:rPr>
          <w:rFonts w:ascii="Cambria"/>
          <w:sz w:val="22"/>
          <w:szCs w:val="22"/>
        </w:rPr>
        <w:t xml:space="preserve"> ve destek </w:t>
      </w:r>
      <w:r w:rsidRPr="00B30178">
        <w:rPr>
          <w:rFonts w:ascii="Cambria"/>
          <w:sz w:val="22"/>
          <w:szCs w:val="22"/>
        </w:rPr>
        <w:t>ö</w:t>
      </w:r>
      <w:r w:rsidRPr="00B30178">
        <w:rPr>
          <w:rFonts w:ascii="Cambria"/>
          <w:sz w:val="22"/>
          <w:szCs w:val="22"/>
        </w:rPr>
        <w:t xml:space="preserve">demesi isteniyorsa </w:t>
      </w:r>
      <w:r w:rsidRPr="00B30178">
        <w:rPr>
          <w:rFonts w:ascii="Cambria"/>
          <w:sz w:val="22"/>
          <w:szCs w:val="22"/>
          <w:u w:val="single"/>
        </w:rPr>
        <w:t xml:space="preserve">destek </w:t>
      </w:r>
      <w:r w:rsidRPr="00B30178">
        <w:rPr>
          <w:rFonts w:ascii="Cambria"/>
          <w:sz w:val="22"/>
          <w:szCs w:val="22"/>
          <w:u w:val="single"/>
        </w:rPr>
        <w:t>ö</w:t>
      </w:r>
      <w:r w:rsidRPr="00B30178">
        <w:rPr>
          <w:rFonts w:ascii="Cambria"/>
          <w:sz w:val="22"/>
          <w:szCs w:val="22"/>
          <w:u w:val="single"/>
        </w:rPr>
        <w:t>demesi istiyorum</w:t>
      </w:r>
      <w:r w:rsidRPr="00B30178">
        <w:rPr>
          <w:rFonts w:ascii="Cambria"/>
          <w:sz w:val="22"/>
          <w:szCs w:val="22"/>
        </w:rPr>
        <w:t xml:space="preserve"> i</w:t>
      </w:r>
      <w:r w:rsidRPr="00B30178">
        <w:rPr>
          <w:rFonts w:ascii="Cambria"/>
          <w:sz w:val="22"/>
          <w:szCs w:val="22"/>
        </w:rPr>
        <w:t>ş</w:t>
      </w:r>
      <w:r w:rsidRPr="00B30178">
        <w:rPr>
          <w:rFonts w:ascii="Cambria"/>
          <w:sz w:val="22"/>
          <w:szCs w:val="22"/>
        </w:rPr>
        <w:t xml:space="preserve">aretlenmelidir, destek </w:t>
      </w:r>
      <w:r w:rsidRPr="00B30178">
        <w:rPr>
          <w:rFonts w:ascii="Cambria"/>
          <w:sz w:val="22"/>
          <w:szCs w:val="22"/>
        </w:rPr>
        <w:t>ö</w:t>
      </w:r>
      <w:r w:rsidRPr="00B30178">
        <w:rPr>
          <w:rFonts w:ascii="Cambria"/>
          <w:sz w:val="22"/>
          <w:szCs w:val="22"/>
        </w:rPr>
        <w:t>demesi al</w:t>
      </w:r>
      <w:r w:rsidRPr="00B30178">
        <w:rPr>
          <w:rFonts w:ascii="Cambria"/>
          <w:sz w:val="22"/>
          <w:szCs w:val="22"/>
        </w:rPr>
        <w:t>ı</w:t>
      </w:r>
      <w:r w:rsidRPr="00B30178">
        <w:rPr>
          <w:rFonts w:ascii="Cambria"/>
          <w:sz w:val="22"/>
          <w:szCs w:val="22"/>
        </w:rPr>
        <w:t>nabilmesi i</w:t>
      </w:r>
      <w:r w:rsidRPr="00B30178">
        <w:rPr>
          <w:rFonts w:ascii="Cambria"/>
          <w:sz w:val="22"/>
          <w:szCs w:val="22"/>
        </w:rPr>
        <w:t>ç</w:t>
      </w:r>
      <w:r w:rsidRPr="00B30178">
        <w:rPr>
          <w:rFonts w:ascii="Cambria"/>
          <w:sz w:val="22"/>
          <w:szCs w:val="22"/>
        </w:rPr>
        <w:t>in her ay</w:t>
      </w:r>
      <w:r w:rsidRPr="00B30178">
        <w:rPr>
          <w:rFonts w:ascii="Cambria"/>
          <w:sz w:val="22"/>
          <w:szCs w:val="22"/>
        </w:rPr>
        <w:t>ı</w:t>
      </w:r>
      <w:r w:rsidR="0097728E">
        <w:rPr>
          <w:rFonts w:ascii="Cambria"/>
          <w:sz w:val="22"/>
          <w:szCs w:val="22"/>
        </w:rPr>
        <w:t>n 6</w:t>
      </w:r>
      <w:r w:rsidRPr="00B30178">
        <w:rPr>
          <w:rFonts w:ascii="Cambria"/>
          <w:sz w:val="22"/>
          <w:szCs w:val="22"/>
        </w:rPr>
        <w:t xml:space="preserve">. </w:t>
      </w:r>
      <w:proofErr w:type="gramStart"/>
      <w:r w:rsidRPr="00B30178">
        <w:rPr>
          <w:rFonts w:ascii="Cambria"/>
          <w:sz w:val="22"/>
          <w:szCs w:val="22"/>
        </w:rPr>
        <w:t>g</w:t>
      </w:r>
      <w:r w:rsidRPr="00B30178">
        <w:rPr>
          <w:rFonts w:ascii="Cambria"/>
          <w:sz w:val="22"/>
          <w:szCs w:val="22"/>
        </w:rPr>
        <w:t>ü</w:t>
      </w:r>
      <w:r w:rsidRPr="00B30178">
        <w:rPr>
          <w:rFonts w:ascii="Cambria"/>
          <w:sz w:val="22"/>
          <w:szCs w:val="22"/>
        </w:rPr>
        <w:t>n</w:t>
      </w:r>
      <w:r w:rsidRPr="00B30178">
        <w:rPr>
          <w:rFonts w:ascii="Cambria"/>
          <w:sz w:val="22"/>
          <w:szCs w:val="22"/>
        </w:rPr>
        <w:t>ü</w:t>
      </w:r>
      <w:r w:rsidRPr="00B30178">
        <w:rPr>
          <w:rFonts w:ascii="Cambria"/>
          <w:sz w:val="22"/>
          <w:szCs w:val="22"/>
        </w:rPr>
        <w:t>ne</w:t>
      </w:r>
      <w:proofErr w:type="gramEnd"/>
      <w:r w:rsidRPr="00B30178">
        <w:rPr>
          <w:rFonts w:ascii="Cambria"/>
          <w:sz w:val="22"/>
          <w:szCs w:val="22"/>
        </w:rPr>
        <w:t xml:space="preserve"> kadar </w:t>
      </w:r>
      <w:r w:rsidRPr="00B30178">
        <w:rPr>
          <w:rFonts w:ascii="Cambria"/>
          <w:sz w:val="22"/>
          <w:szCs w:val="22"/>
        </w:rPr>
        <w:t>öğ</w:t>
      </w:r>
      <w:r w:rsidRPr="00B30178">
        <w:rPr>
          <w:rFonts w:ascii="Cambria"/>
          <w:sz w:val="22"/>
          <w:szCs w:val="22"/>
        </w:rPr>
        <w:t>renciye ait maa</w:t>
      </w:r>
      <w:r w:rsidRPr="00B30178">
        <w:rPr>
          <w:rFonts w:ascii="Cambria"/>
          <w:sz w:val="22"/>
          <w:szCs w:val="22"/>
        </w:rPr>
        <w:t>ş</w:t>
      </w:r>
      <w:r w:rsidRPr="00B30178">
        <w:rPr>
          <w:rFonts w:ascii="Cambria"/>
          <w:sz w:val="22"/>
          <w:szCs w:val="22"/>
        </w:rPr>
        <w:t xml:space="preserve"> </w:t>
      </w:r>
      <w:r w:rsidRPr="00B30178">
        <w:rPr>
          <w:rFonts w:ascii="Cambria"/>
          <w:sz w:val="22"/>
          <w:szCs w:val="22"/>
        </w:rPr>
        <w:t>ö</w:t>
      </w:r>
      <w:r w:rsidRPr="00B30178">
        <w:rPr>
          <w:rFonts w:ascii="Cambria"/>
          <w:sz w:val="22"/>
          <w:szCs w:val="22"/>
        </w:rPr>
        <w:t>deme belgesi okula g</w:t>
      </w:r>
      <w:r w:rsidRPr="00B30178">
        <w:rPr>
          <w:rFonts w:ascii="Cambria"/>
          <w:sz w:val="22"/>
          <w:szCs w:val="22"/>
        </w:rPr>
        <w:t>ö</w:t>
      </w:r>
      <w:r w:rsidRPr="00B30178">
        <w:rPr>
          <w:rFonts w:ascii="Cambria"/>
          <w:sz w:val="22"/>
          <w:szCs w:val="22"/>
        </w:rPr>
        <w:t xml:space="preserve">nderilmelidir aksi durumda destek </w:t>
      </w:r>
      <w:r w:rsidRPr="00B30178">
        <w:rPr>
          <w:rFonts w:ascii="Cambria"/>
          <w:sz w:val="22"/>
          <w:szCs w:val="22"/>
        </w:rPr>
        <w:t>ö</w:t>
      </w:r>
      <w:r w:rsidRPr="00B30178">
        <w:rPr>
          <w:rFonts w:ascii="Cambria"/>
          <w:sz w:val="22"/>
          <w:szCs w:val="22"/>
        </w:rPr>
        <w:t>demesi al</w:t>
      </w:r>
      <w:r w:rsidRPr="00B30178">
        <w:rPr>
          <w:rFonts w:ascii="Cambria"/>
          <w:sz w:val="22"/>
          <w:szCs w:val="22"/>
        </w:rPr>
        <w:t>ı</w:t>
      </w:r>
      <w:r w:rsidRPr="00B30178">
        <w:rPr>
          <w:rFonts w:ascii="Cambria"/>
          <w:sz w:val="22"/>
          <w:szCs w:val="22"/>
        </w:rPr>
        <w:t xml:space="preserve">namaz. Destek </w:t>
      </w:r>
      <w:r w:rsidRPr="00B30178">
        <w:rPr>
          <w:rFonts w:ascii="Cambria"/>
          <w:sz w:val="22"/>
          <w:szCs w:val="22"/>
        </w:rPr>
        <w:t>ö</w:t>
      </w:r>
      <w:r w:rsidRPr="00B30178">
        <w:rPr>
          <w:rFonts w:ascii="Cambria"/>
          <w:sz w:val="22"/>
          <w:szCs w:val="22"/>
        </w:rPr>
        <w:t>demesi istemeyen i</w:t>
      </w:r>
      <w:r w:rsidRPr="00B30178">
        <w:rPr>
          <w:rFonts w:ascii="Cambria"/>
          <w:sz w:val="22"/>
          <w:szCs w:val="22"/>
        </w:rPr>
        <w:t>ş</w:t>
      </w:r>
      <w:r w:rsidRPr="00B30178">
        <w:rPr>
          <w:rFonts w:ascii="Cambria"/>
          <w:sz w:val="22"/>
          <w:szCs w:val="22"/>
        </w:rPr>
        <w:t>letmeler i</w:t>
      </w:r>
      <w:r w:rsidRPr="00B30178">
        <w:rPr>
          <w:rFonts w:ascii="Cambria"/>
          <w:sz w:val="22"/>
          <w:szCs w:val="22"/>
        </w:rPr>
        <w:t>ş</w:t>
      </w:r>
      <w:r w:rsidRPr="00B30178">
        <w:rPr>
          <w:rFonts w:ascii="Cambria"/>
          <w:sz w:val="22"/>
          <w:szCs w:val="22"/>
        </w:rPr>
        <w:t xml:space="preserve">yeri destek </w:t>
      </w:r>
      <w:r w:rsidRPr="00B30178">
        <w:rPr>
          <w:rFonts w:ascii="Cambria"/>
          <w:sz w:val="22"/>
          <w:szCs w:val="22"/>
        </w:rPr>
        <w:t>ö</w:t>
      </w:r>
      <w:r w:rsidRPr="00B30178">
        <w:rPr>
          <w:rFonts w:ascii="Cambria"/>
          <w:sz w:val="22"/>
          <w:szCs w:val="22"/>
        </w:rPr>
        <w:t>demesi istemiyorum se</w:t>
      </w:r>
      <w:r w:rsidRPr="00B30178">
        <w:rPr>
          <w:rFonts w:ascii="Cambria"/>
          <w:sz w:val="22"/>
          <w:szCs w:val="22"/>
        </w:rPr>
        <w:t>ç</w:t>
      </w:r>
      <w:r w:rsidRPr="00B30178">
        <w:rPr>
          <w:rFonts w:ascii="Cambria"/>
          <w:sz w:val="22"/>
          <w:szCs w:val="22"/>
        </w:rPr>
        <w:t>ene</w:t>
      </w:r>
      <w:r w:rsidRPr="00B30178">
        <w:rPr>
          <w:rFonts w:ascii="Cambria"/>
          <w:sz w:val="22"/>
          <w:szCs w:val="22"/>
        </w:rPr>
        <w:t>ğ</w:t>
      </w:r>
      <w:r w:rsidRPr="00B30178">
        <w:rPr>
          <w:rFonts w:ascii="Cambria"/>
          <w:sz w:val="22"/>
          <w:szCs w:val="22"/>
        </w:rPr>
        <w:t>ini i</w:t>
      </w:r>
      <w:r w:rsidRPr="00B30178">
        <w:rPr>
          <w:rFonts w:ascii="Cambria"/>
          <w:sz w:val="22"/>
          <w:szCs w:val="22"/>
        </w:rPr>
        <w:t>ş</w:t>
      </w:r>
      <w:r w:rsidRPr="00B30178">
        <w:rPr>
          <w:rFonts w:ascii="Cambria"/>
          <w:sz w:val="22"/>
          <w:szCs w:val="22"/>
        </w:rPr>
        <w:t>aretlemelidir.</w:t>
      </w:r>
    </w:p>
    <w:p w:rsidR="007A5836" w:rsidRDefault="005C4A16" w:rsidP="007A5836">
      <w:pPr>
        <w:pStyle w:val="GvdeMetni"/>
        <w:spacing w:before="6"/>
        <w:rPr>
          <w:rFonts w:ascii="Cambria"/>
          <w:sz w:val="30"/>
          <w:szCs w:val="30"/>
        </w:rPr>
      </w:pPr>
      <w:r w:rsidRPr="005C4A16">
        <w:rPr>
          <w:rFonts w:ascii="Cambria"/>
          <w:noProof/>
          <w:sz w:val="30"/>
          <w:szCs w:val="30"/>
          <w:lang w:val="tr-TR" w:eastAsia="tr-TR"/>
        </w:rPr>
        <mc:AlternateContent>
          <mc:Choice Requires="wps">
            <w:drawing>
              <wp:anchor distT="45720" distB="45720" distL="114300" distR="114300" simplePos="0" relativeHeight="251666432" behindDoc="0" locked="0" layoutInCell="1" allowOverlap="1">
                <wp:simplePos x="0" y="0"/>
                <wp:positionH relativeFrom="column">
                  <wp:posOffset>217225</wp:posOffset>
                </wp:positionH>
                <wp:positionV relativeFrom="paragraph">
                  <wp:posOffset>185862</wp:posOffset>
                </wp:positionV>
                <wp:extent cx="6909684" cy="755374"/>
                <wp:effectExtent l="0" t="0" r="24765" b="26035"/>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9684" cy="755374"/>
                        </a:xfrm>
                        <a:prstGeom prst="rect">
                          <a:avLst/>
                        </a:prstGeom>
                        <a:solidFill>
                          <a:schemeClr val="tx1"/>
                        </a:solidFill>
                        <a:ln w="9525">
                          <a:solidFill>
                            <a:srgbClr val="000000"/>
                          </a:solidFill>
                          <a:miter lim="800000"/>
                          <a:headEnd/>
                          <a:tailEnd/>
                        </a:ln>
                      </wps:spPr>
                      <wps:txbx>
                        <w:txbxContent>
                          <w:p w:rsidR="005C4A16" w:rsidRPr="00B571D4" w:rsidRDefault="005C4A16" w:rsidP="005C4A16">
                            <w:pPr>
                              <w:jc w:val="center"/>
                              <w:rPr>
                                <w:rFonts w:asciiTheme="minorHAnsi" w:hAnsiTheme="minorHAnsi"/>
                                <w:b/>
                                <w:bCs/>
                                <w:sz w:val="44"/>
                                <w:szCs w:val="44"/>
                              </w:rPr>
                            </w:pPr>
                            <w:r w:rsidRPr="00B571D4">
                              <w:rPr>
                                <w:rFonts w:asciiTheme="minorHAnsi" w:hAnsiTheme="minorHAnsi"/>
                                <w:b/>
                                <w:bCs/>
                                <w:sz w:val="44"/>
                                <w:szCs w:val="44"/>
                              </w:rPr>
                              <w:t xml:space="preserve">KOYU RENKLİ ALANLARI KESİNLİKLE BOŞ </w:t>
                            </w:r>
                            <w:proofErr w:type="gramStart"/>
                            <w:r w:rsidRPr="00B571D4">
                              <w:rPr>
                                <w:rFonts w:asciiTheme="minorHAnsi" w:hAnsiTheme="minorHAnsi"/>
                                <w:b/>
                                <w:bCs/>
                                <w:sz w:val="44"/>
                                <w:szCs w:val="44"/>
                              </w:rPr>
                              <w:t>BIRAKMAYINIZ !</w:t>
                            </w:r>
                            <w:proofErr w:type="gramEnd"/>
                            <w:r w:rsidR="00B30178" w:rsidRPr="00B571D4">
                              <w:rPr>
                                <w:rFonts w:asciiTheme="minorHAnsi" w:hAnsiTheme="minorHAnsi"/>
                                <w:b/>
                                <w:bCs/>
                                <w:sz w:val="44"/>
                                <w:szCs w:val="44"/>
                              </w:rPr>
                              <w:t xml:space="preserve"> UYARILARI </w:t>
                            </w:r>
                            <w:proofErr w:type="gramStart"/>
                            <w:r w:rsidR="00B30178" w:rsidRPr="00B571D4">
                              <w:rPr>
                                <w:rFonts w:asciiTheme="minorHAnsi" w:hAnsiTheme="minorHAnsi"/>
                                <w:b/>
                                <w:bCs/>
                                <w:sz w:val="44"/>
                                <w:szCs w:val="44"/>
                              </w:rPr>
                              <w:t>OKUYUNUZ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7.1pt;margin-top:14.65pt;width:544.05pt;height:5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" fillcolor="black [3213]">
                <v:textbox>
                  <w:txbxContent>
                    <w:p w:rsidR="005C4A16" w:rsidRPr="00B571D4" w:rsidRDefault="005C4A16" w:rsidP="005C4A16">
                      <w:pPr>
                        <w:jc w:val="center"/>
                        <w:rPr>
                          <w:rFonts w:asciiTheme="minorHAnsi" w:hAnsiTheme="minorHAnsi"/>
                          <w:b/>
                          <w:bCs/>
                          <w:sz w:val="44"/>
                          <w:szCs w:val="44"/>
                        </w:rPr>
                      </w:pPr>
                      <w:r w:rsidRPr="00B571D4">
                        <w:rPr>
                          <w:rFonts w:asciiTheme="minorHAnsi" w:hAnsiTheme="minorHAnsi"/>
                          <w:b/>
                          <w:bCs/>
                          <w:sz w:val="44"/>
                          <w:szCs w:val="44"/>
                        </w:rPr>
                        <w:t xml:space="preserve">KOYU RENKLİ ALANLARI KESİNLİKLE BOŞ </w:t>
                      </w:r>
                      <w:proofErr w:type="gramStart"/>
                      <w:r w:rsidRPr="00B571D4">
                        <w:rPr>
                          <w:rFonts w:asciiTheme="minorHAnsi" w:hAnsiTheme="minorHAnsi"/>
                          <w:b/>
                          <w:bCs/>
                          <w:sz w:val="44"/>
                          <w:szCs w:val="44"/>
                        </w:rPr>
                        <w:t>BIRAKMAYINIZ !</w:t>
                      </w:r>
                      <w:proofErr w:type="gramEnd"/>
                      <w:r w:rsidR="00B30178" w:rsidRPr="00B571D4">
                        <w:rPr>
                          <w:rFonts w:asciiTheme="minorHAnsi" w:hAnsiTheme="minorHAnsi"/>
                          <w:b/>
                          <w:bCs/>
                          <w:sz w:val="44"/>
                          <w:szCs w:val="44"/>
                        </w:rPr>
                        <w:t xml:space="preserve"> UYARILARI </w:t>
                      </w:r>
                      <w:proofErr w:type="gramStart"/>
                      <w:r w:rsidR="00B30178" w:rsidRPr="00B571D4">
                        <w:rPr>
                          <w:rFonts w:asciiTheme="minorHAnsi" w:hAnsiTheme="minorHAnsi"/>
                          <w:b/>
                          <w:bCs/>
                          <w:sz w:val="44"/>
                          <w:szCs w:val="44"/>
                        </w:rPr>
                        <w:t>OKUYUNUZ !</w:t>
                      </w:r>
                      <w:proofErr w:type="gramEnd"/>
                    </w:p>
                  </w:txbxContent>
                </v:textbox>
              </v:shape>
            </w:pict>
          </mc:Fallback>
        </mc:AlternateContent>
      </w:r>
      <w:r w:rsidR="007A5836">
        <w:rPr>
          <w:rFonts w:ascii="Cambria"/>
          <w:sz w:val="30"/>
          <w:szCs w:val="30"/>
        </w:rPr>
        <w:br/>
      </w:r>
    </w:p>
    <w:p w:rsidR="007A5836" w:rsidRDefault="007A5836" w:rsidP="007A5836">
      <w:pPr>
        <w:pStyle w:val="GvdeMetni"/>
        <w:spacing w:before="6"/>
        <w:rPr>
          <w:rFonts w:ascii="Cambria"/>
          <w:sz w:val="30"/>
          <w:szCs w:val="30"/>
        </w:rPr>
      </w:pPr>
    </w:p>
    <w:p w:rsidR="007A5836" w:rsidRDefault="007A5836" w:rsidP="007A5836">
      <w:pPr>
        <w:pStyle w:val="GvdeMetni"/>
        <w:spacing w:before="6"/>
        <w:rPr>
          <w:rFonts w:ascii="Cambria"/>
          <w:sz w:val="30"/>
          <w:szCs w:val="30"/>
        </w:rPr>
      </w:pPr>
    </w:p>
    <w:p w:rsidR="007A5836" w:rsidRDefault="007A5836" w:rsidP="007A5836">
      <w:pPr>
        <w:pStyle w:val="GvdeMetni"/>
        <w:spacing w:before="6"/>
        <w:rPr>
          <w:rFonts w:ascii="Cambria"/>
          <w:sz w:val="30"/>
          <w:szCs w:val="30"/>
        </w:rPr>
        <w:sectPr w:rsidR="007A5836" w:rsidSect="00043F18">
          <w:pgSz w:w="11910" w:h="16840"/>
          <w:pgMar w:top="794" w:right="284" w:bottom="232" w:left="284" w:header="709" w:footer="709" w:gutter="0"/>
          <w:cols w:space="708"/>
          <w:docGrid w:linePitch="299"/>
        </w:sectPr>
      </w:pPr>
    </w:p>
    <w:p w:rsidR="007A5836" w:rsidRDefault="007A5836" w:rsidP="007A5836">
      <w:pPr>
        <w:jc w:val="both"/>
        <w:rPr>
          <w:sz w:val="18"/>
          <w:szCs w:val="18"/>
        </w:rPr>
        <w:sectPr w:rsidR="007A5836" w:rsidSect="007A5836">
          <w:type w:val="continuous"/>
          <w:pgSz w:w="11910" w:h="16840"/>
          <w:pgMar w:top="794" w:right="284" w:bottom="232" w:left="284" w:header="709" w:footer="709" w:gutter="0"/>
          <w:cols w:num="3" w:sep="1" w:space="113"/>
          <w:docGrid w:linePitch="299"/>
        </w:sectPr>
      </w:pPr>
    </w:p>
    <w:p w:rsidR="007A5836" w:rsidRPr="0097728E" w:rsidRDefault="007A5836" w:rsidP="007A5836">
      <w:pPr>
        <w:jc w:val="both"/>
        <w:rPr>
          <w:sz w:val="18"/>
          <w:szCs w:val="18"/>
        </w:rPr>
      </w:pPr>
      <w:r w:rsidRPr="0097728E">
        <w:rPr>
          <w:sz w:val="18"/>
          <w:szCs w:val="18"/>
        </w:rPr>
        <w:lastRenderedPageBreak/>
        <w:t>GENEL HÜKÜMLER</w:t>
      </w:r>
    </w:p>
    <w:p w:rsidR="007A5836" w:rsidRPr="0097728E" w:rsidRDefault="007A5836" w:rsidP="007A5836">
      <w:pPr>
        <w:jc w:val="both"/>
        <w:rPr>
          <w:sz w:val="18"/>
          <w:szCs w:val="18"/>
        </w:rPr>
      </w:pPr>
      <w:r w:rsidRPr="0097728E">
        <w:rPr>
          <w:sz w:val="18"/>
          <w:szCs w:val="18"/>
        </w:rPr>
        <w:t>Dayanak</w:t>
      </w:r>
    </w:p>
    <w:p w:rsidR="007A5836" w:rsidRPr="0097728E" w:rsidRDefault="007A5836" w:rsidP="007A5836">
      <w:pPr>
        <w:jc w:val="both"/>
        <w:rPr>
          <w:sz w:val="18"/>
          <w:szCs w:val="18"/>
        </w:rPr>
      </w:pPr>
      <w:r w:rsidRPr="0097728E">
        <w:rPr>
          <w:sz w:val="18"/>
          <w:szCs w:val="18"/>
        </w:rPr>
        <w:t>MADDE 1- (1) Bu sözleşme, 3308 sayılı Mesleki Eğitim Kanununun 25 inci ve Millî Eğitim Bakanlığı Ortaöğretim Kurumları Yönetmeliğinin 143 üncü maddesine dayanılarak hazırlanmıştır.</w:t>
      </w:r>
    </w:p>
    <w:p w:rsidR="007A5836" w:rsidRPr="0097728E" w:rsidRDefault="007A5836" w:rsidP="007A5836">
      <w:pPr>
        <w:jc w:val="both"/>
        <w:rPr>
          <w:sz w:val="18"/>
          <w:szCs w:val="18"/>
        </w:rPr>
      </w:pPr>
      <w:r w:rsidRPr="0097728E">
        <w:rPr>
          <w:sz w:val="18"/>
          <w:szCs w:val="18"/>
        </w:rPr>
        <w:t>Sözleşmenin tarafları</w:t>
      </w:r>
    </w:p>
    <w:p w:rsidR="007A5836" w:rsidRPr="0097728E" w:rsidRDefault="007A5836" w:rsidP="007A5836">
      <w:pPr>
        <w:jc w:val="both"/>
        <w:rPr>
          <w:sz w:val="18"/>
          <w:szCs w:val="18"/>
        </w:rPr>
      </w:pPr>
      <w:r w:rsidRPr="0097728E">
        <w:rPr>
          <w:sz w:val="18"/>
          <w:szCs w:val="18"/>
        </w:rPr>
        <w:t>MADDE 2- (1) Bu sözleşme işletmede yapılacak mesleki eğitimin/stajın esaslarını düzenlemek amacıyla okul/kurum müdürü, işveren veya işveren vekili ile öğrenci reşit ise kendisi, değilse yasal temsilcisi arasında üç nüsha düzenlenir, imzalanan sözleşmenin birer nüshası taraflarda bulunur.</w:t>
      </w:r>
    </w:p>
    <w:p w:rsidR="007A5836" w:rsidRPr="0097728E" w:rsidRDefault="007A5836" w:rsidP="007A5836">
      <w:pPr>
        <w:jc w:val="both"/>
        <w:rPr>
          <w:sz w:val="18"/>
          <w:szCs w:val="18"/>
        </w:rPr>
      </w:pPr>
      <w:r w:rsidRPr="0097728E">
        <w:rPr>
          <w:sz w:val="18"/>
          <w:szCs w:val="18"/>
        </w:rPr>
        <w:t>Tanımlar</w:t>
      </w:r>
    </w:p>
    <w:p w:rsidR="007A5836" w:rsidRPr="0097728E" w:rsidRDefault="007A5836" w:rsidP="007A5836">
      <w:pPr>
        <w:jc w:val="both"/>
        <w:rPr>
          <w:sz w:val="18"/>
          <w:szCs w:val="18"/>
        </w:rPr>
      </w:pPr>
      <w:r w:rsidRPr="0097728E">
        <w:rPr>
          <w:sz w:val="18"/>
          <w:szCs w:val="18"/>
        </w:rPr>
        <w:t>MADDE 3- Bu Sözleşmede geçen;</w:t>
      </w:r>
    </w:p>
    <w:p w:rsidR="007A5836" w:rsidRPr="0097728E" w:rsidRDefault="007A5836" w:rsidP="007A5836">
      <w:pPr>
        <w:jc w:val="both"/>
        <w:rPr>
          <w:sz w:val="18"/>
          <w:szCs w:val="18"/>
        </w:rPr>
      </w:pPr>
      <w:r w:rsidRPr="0097728E">
        <w:rPr>
          <w:sz w:val="18"/>
          <w:szCs w:val="18"/>
        </w:rPr>
        <w:t>Eğitici personel: Mesleki yeterliğe sahip, öğrencilerin işyerindeki eğitiminden sorumlu, iş pedagojisi eğitimi almış, mesleki eğitim yöntem ve tekniklerini bilen ve uygulayan veya mesleki ve teknik eğitim okul ve kurumlarında atölye ve laboratuvar öğretmenliği yapabilme yetkisine sahipkişiyi,</w:t>
      </w:r>
    </w:p>
    <w:p w:rsidR="007A5836" w:rsidRPr="0097728E" w:rsidRDefault="007A5836" w:rsidP="007A5836">
      <w:pPr>
        <w:jc w:val="both"/>
        <w:rPr>
          <w:sz w:val="18"/>
          <w:szCs w:val="18"/>
        </w:rPr>
      </w:pPr>
      <w:r w:rsidRPr="0097728E">
        <w:rPr>
          <w:sz w:val="18"/>
          <w:szCs w:val="18"/>
        </w:rPr>
        <w:t>İşletme: Öğrencinin Kanun kapsamında mesleki eğitimgördüğü;</w:t>
      </w:r>
    </w:p>
    <w:p w:rsidR="007A5836" w:rsidRPr="0097728E" w:rsidRDefault="007A5836" w:rsidP="007A5836">
      <w:pPr>
        <w:jc w:val="both"/>
        <w:rPr>
          <w:sz w:val="18"/>
          <w:szCs w:val="18"/>
        </w:rPr>
      </w:pPr>
      <w:r w:rsidRPr="0097728E">
        <w:rPr>
          <w:sz w:val="18"/>
          <w:szCs w:val="18"/>
        </w:rPr>
        <w:t>Özel sektöre ait kurum vekuruluşları,</w:t>
      </w:r>
    </w:p>
    <w:p w:rsidR="007A5836" w:rsidRPr="0097728E" w:rsidRDefault="007A5836" w:rsidP="007A5836">
      <w:pPr>
        <w:jc w:val="both"/>
        <w:rPr>
          <w:sz w:val="18"/>
          <w:szCs w:val="18"/>
        </w:rPr>
      </w:pPr>
      <w:r w:rsidRPr="0097728E">
        <w:rPr>
          <w:sz w:val="18"/>
          <w:szCs w:val="18"/>
        </w:rPr>
        <w:t>Kamu kurum ve kuruluşlarını (İl/ilçe millî eğitim müdürlükleri, okul öncesi eğitim kurumları, ilköğretim ve ortaöğretim kurumlarıdâhil)</w:t>
      </w:r>
    </w:p>
    <w:p w:rsidR="007A5836" w:rsidRPr="0097728E" w:rsidRDefault="007A5836" w:rsidP="007A5836">
      <w:pPr>
        <w:jc w:val="both"/>
        <w:rPr>
          <w:sz w:val="18"/>
          <w:szCs w:val="18"/>
        </w:rPr>
      </w:pPr>
      <w:r w:rsidRPr="0097728E">
        <w:rPr>
          <w:sz w:val="18"/>
          <w:szCs w:val="18"/>
        </w:rPr>
        <w:t>Bünyesinde döner sermaye işletmesi bulunan okul ve kurumlar için döner sermayeişletmesini,</w:t>
      </w:r>
    </w:p>
    <w:p w:rsidR="007A5836" w:rsidRPr="0097728E" w:rsidRDefault="007A5836" w:rsidP="007A5836">
      <w:pPr>
        <w:jc w:val="both"/>
        <w:rPr>
          <w:sz w:val="18"/>
          <w:szCs w:val="18"/>
        </w:rPr>
      </w:pPr>
      <w:r w:rsidRPr="0097728E">
        <w:rPr>
          <w:sz w:val="18"/>
          <w:szCs w:val="18"/>
        </w:rPr>
        <w:t>İşletmelerde mesleki eğitim: Mesleki ve teknik eğitim okul ve kurumları öğrencilerinin beceri eğitimlerini işletmelerde, teorik eğitimlerini ise mesleki ve teknik eğitim okul ve kurumlarında veya işletme veya kurumlarca tesis edilen eğitim birimlerinde yaptıkları eğitimuygulamalarını,</w:t>
      </w:r>
    </w:p>
    <w:p w:rsidR="007A5836" w:rsidRPr="0097728E" w:rsidRDefault="007A5836" w:rsidP="007A5836">
      <w:pPr>
        <w:jc w:val="both"/>
        <w:rPr>
          <w:sz w:val="18"/>
          <w:szCs w:val="18"/>
        </w:rPr>
      </w:pPr>
      <w:r w:rsidRPr="0097728E">
        <w:rPr>
          <w:sz w:val="18"/>
          <w:szCs w:val="18"/>
        </w:rPr>
        <w:t>ç) Öğrenci: Mesleki ve teknik Anadolu liseleri, mesleki ve teknik eğitim merkezleri, çok programlı Anadolu liseleri ile mesleki eğitim merkezlerinde öğrenim görenleri,</w:t>
      </w:r>
    </w:p>
    <w:p w:rsidR="007A5836" w:rsidRPr="0097728E" w:rsidRDefault="007A5836" w:rsidP="007A5836">
      <w:pPr>
        <w:jc w:val="both"/>
        <w:rPr>
          <w:sz w:val="18"/>
          <w:szCs w:val="18"/>
        </w:rPr>
      </w:pPr>
      <w:r w:rsidRPr="0097728E">
        <w:rPr>
          <w:sz w:val="18"/>
          <w:szCs w:val="18"/>
        </w:rPr>
        <w:t>Staj: İşletmelerde mesleki eğitime gönderilemeyen öğrencilerin diploma alabilmek için öğretim programlarıyla kazandırılması öngörülen mesleki bilgi, beceri, tutum ve davranışlarını geliştirmeleri, sektörü tanımaları, iş hayatına uyumları, gerçek üretim ve hizmet ortamında yetişmeleri amacıyla işletmede yaptıkları toplam 40 iş günü süreli meslekiçalışmayı,</w:t>
      </w:r>
    </w:p>
    <w:p w:rsidR="007A5836" w:rsidRPr="0097728E" w:rsidRDefault="007A5836" w:rsidP="007A5836">
      <w:pPr>
        <w:jc w:val="both"/>
        <w:rPr>
          <w:sz w:val="18"/>
          <w:szCs w:val="18"/>
        </w:rPr>
      </w:pPr>
      <w:r w:rsidRPr="0097728E">
        <w:rPr>
          <w:sz w:val="18"/>
          <w:szCs w:val="18"/>
        </w:rPr>
        <w:t>Usta öğretici: Ustalık yeterliğini kazanmış; aday çırak, çırak, kalfa ile mesleki ve teknik eğitim okul ve kurumları öğrencilerinin işyerindeki eğitiminden sorumlu; mesleki eğitim tekniklerini bilen ve uygulayan kişiyi,</w:t>
      </w:r>
    </w:p>
    <w:p w:rsidR="007A5836" w:rsidRPr="0097728E" w:rsidRDefault="007A5836" w:rsidP="007A5836">
      <w:pPr>
        <w:jc w:val="both"/>
        <w:rPr>
          <w:sz w:val="18"/>
          <w:szCs w:val="18"/>
        </w:rPr>
      </w:pPr>
      <w:proofErr w:type="gramStart"/>
      <w:r w:rsidRPr="0097728E">
        <w:rPr>
          <w:sz w:val="18"/>
          <w:szCs w:val="18"/>
        </w:rPr>
        <w:t>ifade</w:t>
      </w:r>
      <w:proofErr w:type="gramEnd"/>
      <w:r w:rsidRPr="0097728E">
        <w:rPr>
          <w:sz w:val="18"/>
          <w:szCs w:val="18"/>
        </w:rPr>
        <w:t xml:space="preserve"> eder.</w:t>
      </w:r>
    </w:p>
    <w:p w:rsidR="007A5836" w:rsidRPr="0097728E" w:rsidRDefault="007A5836" w:rsidP="007A5836">
      <w:pPr>
        <w:jc w:val="both"/>
        <w:rPr>
          <w:sz w:val="18"/>
          <w:szCs w:val="18"/>
        </w:rPr>
      </w:pPr>
      <w:r w:rsidRPr="0097728E">
        <w:rPr>
          <w:sz w:val="18"/>
          <w:szCs w:val="18"/>
        </w:rPr>
        <w:t>İşletmelerde mesleki eğitim ve staj</w:t>
      </w:r>
    </w:p>
    <w:p w:rsidR="007A5836" w:rsidRPr="0097728E" w:rsidRDefault="007A5836" w:rsidP="007A5836">
      <w:pPr>
        <w:jc w:val="both"/>
        <w:rPr>
          <w:sz w:val="18"/>
          <w:szCs w:val="18"/>
        </w:rPr>
      </w:pPr>
      <w:r w:rsidRPr="0097728E">
        <w:rPr>
          <w:sz w:val="18"/>
          <w:szCs w:val="18"/>
        </w:rPr>
        <w:t>MADDE 4- (1) İşletmede mesleki eğitim gören öğrencinin teorik eğitimi okul, kurum veya iş yerinin eğitim biriminde yapılır. Teorik eğitim ve işletmede mesleki eğitim programın özelliği ve sınıflar itibarıyla haftalık ders çizelgelerinde belirtilen süre kadardır. (Millî Eğitim Bakanlığı Ortaöğretim Kurumları Yönetmeliği, madde 123/1).</w:t>
      </w:r>
    </w:p>
    <w:p w:rsidR="007A5836" w:rsidRPr="0097728E" w:rsidRDefault="007A5836" w:rsidP="007A5836">
      <w:pPr>
        <w:jc w:val="both"/>
        <w:rPr>
          <w:sz w:val="18"/>
          <w:szCs w:val="18"/>
        </w:rPr>
      </w:pPr>
      <w:r w:rsidRPr="0097728E">
        <w:rPr>
          <w:sz w:val="18"/>
          <w:szCs w:val="18"/>
        </w:rPr>
        <w:t>Sektörün özelliği, çalışma ve kapasite durumu ile okul ve iklim şartları da dikkate alınarak yılın belli zamanlarında faal olan yiyecek içecek hizmetleri, konaklama ve seyahat hizmetleri, eğlence hizmetleri,  denizcilik alanları ile Bakanlıkça uygun bulunan diğer alan/dal öğrencileri 10 uncu ve 11 inci sınıfın bitimi tarihinden itibaren işletmelerde mesleki eğitimlerini yoğunlaştırılmış olarak görebilirler. Mesleki eğitim merkezi öğrencilerinin okulda almaları gereken dersler, işletmelerle yapılacak işbirliği çerçevesinde yoğunlaştırılarak okutulabilir. (Millî Eğitim Bakanlığı Ortaöğretim Kurumları Yönetmeliği, madde 63,121).</w:t>
      </w:r>
    </w:p>
    <w:p w:rsidR="007A5836" w:rsidRPr="0097728E" w:rsidRDefault="007A5836" w:rsidP="007A5836">
      <w:pPr>
        <w:jc w:val="both"/>
        <w:rPr>
          <w:sz w:val="18"/>
          <w:szCs w:val="18"/>
        </w:rPr>
      </w:pPr>
      <w:r w:rsidRPr="0097728E">
        <w:rPr>
          <w:sz w:val="18"/>
          <w:szCs w:val="18"/>
        </w:rPr>
        <w:t xml:space="preserve">İşletmedeki mesleki eğitim, </w:t>
      </w:r>
      <w:proofErr w:type="gramStart"/>
      <w:r w:rsidRPr="0097728E">
        <w:rPr>
          <w:sz w:val="18"/>
          <w:szCs w:val="18"/>
        </w:rPr>
        <w:t>il</w:t>
      </w:r>
      <w:proofErr w:type="gramEnd"/>
      <w:r w:rsidRPr="0097728E">
        <w:rPr>
          <w:sz w:val="18"/>
          <w:szCs w:val="18"/>
        </w:rPr>
        <w:t xml:space="preserve"> millî eğitim </w:t>
      </w:r>
      <w:r w:rsidRPr="0097728E">
        <w:rPr>
          <w:sz w:val="18"/>
          <w:szCs w:val="18"/>
        </w:rPr>
        <w:t>müdürlüklerince hazırlanan ilgili öğretim yılı çalışma takvimine göre yapılır (Millî Eğitim Bakanlığı Ortaöğretim Kurumları Yönetmeliği, madde15).</w:t>
      </w:r>
    </w:p>
    <w:p w:rsidR="007A5836" w:rsidRPr="0097728E" w:rsidRDefault="007A5836" w:rsidP="007A5836">
      <w:pPr>
        <w:jc w:val="both"/>
        <w:rPr>
          <w:sz w:val="18"/>
          <w:szCs w:val="18"/>
        </w:rPr>
      </w:pPr>
      <w:r w:rsidRPr="0097728E">
        <w:rPr>
          <w:sz w:val="18"/>
          <w:szCs w:val="18"/>
        </w:rPr>
        <w:t>Teorik ve uygulamalı eğitimlerinin tamamını okulda yapan öğrenciler, öğretim programlarıyla kazandırılması öngörülen mesleki bilgi, beceri, tutum ve davranışlarını geliştirmelerini, sektörü tanımalarını, iş hayatına uyumlarını, gerçek üretim ve hizmet ortamında yetişmelerini sağlamak amacıyla yarı yıl ve yaz tatillerinde staj çalışması yapar. Staj süresi toplam 40 iş günü olup bunun 15 gününe kadarı 10 uncu sınıfın sonunda yapılabilir. (Millî Eğitim Bakanlığı Ortaöğretim Kurumları Yönetmeliği, madde126-127).</w:t>
      </w:r>
    </w:p>
    <w:p w:rsidR="007A5836" w:rsidRPr="0097728E" w:rsidRDefault="007A5836" w:rsidP="007A5836">
      <w:pPr>
        <w:jc w:val="both"/>
        <w:rPr>
          <w:sz w:val="18"/>
          <w:szCs w:val="18"/>
        </w:rPr>
      </w:pPr>
      <w:r w:rsidRPr="0097728E">
        <w:rPr>
          <w:sz w:val="18"/>
          <w:szCs w:val="18"/>
        </w:rPr>
        <w:t>İş kazası ve meslek hastalığı hâli</w:t>
      </w:r>
    </w:p>
    <w:p w:rsidR="007A5836" w:rsidRPr="0097728E" w:rsidRDefault="007A5836" w:rsidP="007A5836">
      <w:pPr>
        <w:jc w:val="both"/>
        <w:rPr>
          <w:sz w:val="18"/>
          <w:szCs w:val="18"/>
        </w:rPr>
      </w:pPr>
      <w:r w:rsidRPr="0097728E">
        <w:rPr>
          <w:sz w:val="18"/>
          <w:szCs w:val="18"/>
        </w:rPr>
        <w:t>MADDE 5- (1) Öğrencinin işletmede mesleki eğitim/stajı sırasında meydana gelebilecek iş kazaları ve meslek hastalıklarından ve süresi içerisinde Sosyal Güvenlik Kurumuna gerekli bildirimde bulunulmasından işyeri işverenleri/işveren vekili sorumludur. (Millî Eğitim Bakanlığı Ortaöğretim Kurumları Yönetmeliği, madde 144, Sosyal Güvenlik Kurumu Emeklilik Hizmetleri Genel Müdürlüğü çıkışlı 29/09/2016 tarihli ve 2016/</w:t>
      </w:r>
      <w:proofErr w:type="gramStart"/>
      <w:r w:rsidRPr="0097728E">
        <w:rPr>
          <w:sz w:val="18"/>
          <w:szCs w:val="18"/>
        </w:rPr>
        <w:t>21  sayılıGenelge</w:t>
      </w:r>
      <w:proofErr w:type="gramEnd"/>
      <w:r w:rsidRPr="0097728E">
        <w:rPr>
          <w:sz w:val="18"/>
          <w:szCs w:val="18"/>
        </w:rPr>
        <w:t>).</w:t>
      </w:r>
    </w:p>
    <w:p w:rsidR="007A5836" w:rsidRPr="0097728E" w:rsidRDefault="007A5836" w:rsidP="007A5836">
      <w:pPr>
        <w:jc w:val="both"/>
        <w:rPr>
          <w:sz w:val="18"/>
          <w:szCs w:val="18"/>
        </w:rPr>
      </w:pPr>
      <w:r w:rsidRPr="0097728E">
        <w:rPr>
          <w:sz w:val="18"/>
          <w:szCs w:val="18"/>
        </w:rPr>
        <w:t>Programlara uygunluk</w:t>
      </w:r>
    </w:p>
    <w:p w:rsidR="007A5836" w:rsidRPr="0097728E" w:rsidRDefault="007A5836" w:rsidP="007A5836">
      <w:pPr>
        <w:jc w:val="both"/>
        <w:rPr>
          <w:sz w:val="18"/>
          <w:szCs w:val="18"/>
        </w:rPr>
      </w:pPr>
      <w:r w:rsidRPr="0097728E">
        <w:rPr>
          <w:sz w:val="18"/>
          <w:szCs w:val="18"/>
        </w:rPr>
        <w:t>MADDE 6- (1) İşletmelerde mesleki eğitim ve staj, “Millî Eğitim Bakanlığı Ortaöğretim Kurumları Yönetmeliği” hükümleri ve ilgili alan/dal çevçeve öğretim programlarına uygun olarak yürütülür.</w:t>
      </w:r>
    </w:p>
    <w:p w:rsidR="007A5836" w:rsidRPr="0097728E" w:rsidRDefault="007A5836" w:rsidP="007A5836">
      <w:pPr>
        <w:jc w:val="both"/>
        <w:rPr>
          <w:sz w:val="18"/>
          <w:szCs w:val="18"/>
        </w:rPr>
      </w:pPr>
      <w:r w:rsidRPr="0097728E">
        <w:rPr>
          <w:sz w:val="18"/>
          <w:szCs w:val="18"/>
        </w:rPr>
        <w:t>İzin</w:t>
      </w:r>
    </w:p>
    <w:p w:rsidR="007A5836" w:rsidRPr="0097728E" w:rsidRDefault="007A5836" w:rsidP="007A5836">
      <w:pPr>
        <w:jc w:val="both"/>
        <w:rPr>
          <w:sz w:val="18"/>
          <w:szCs w:val="18"/>
        </w:rPr>
      </w:pPr>
      <w:r w:rsidRPr="0097728E">
        <w:rPr>
          <w:sz w:val="18"/>
          <w:szCs w:val="18"/>
        </w:rPr>
        <w:t xml:space="preserve">MADDE 7- (1) İşletmelerde mesleki eğitim gören öğrenciye yarıyıl ve yaz tatili süresince toplam bir ay ücretli izin verilir. Ayrıca mazeretleri kabul edilenlere okul/kurum müdürlüğünün görüşü alınarak bir aya kadar ücretsiz mazeret izni de verilebilir (3308 SK. Madde 26, Millî Eğitim Bakanlığı Ortaöğretim Kurumları Yönetmeliği, madde </w:t>
      </w:r>
      <w:proofErr w:type="gramStart"/>
      <w:r w:rsidRPr="0097728E">
        <w:rPr>
          <w:sz w:val="18"/>
          <w:szCs w:val="18"/>
        </w:rPr>
        <w:t>134 )</w:t>
      </w:r>
      <w:proofErr w:type="gramEnd"/>
      <w:r w:rsidRPr="0097728E">
        <w:rPr>
          <w:sz w:val="18"/>
          <w:szCs w:val="18"/>
        </w:rPr>
        <w:t>.</w:t>
      </w:r>
    </w:p>
    <w:p w:rsidR="007A5836" w:rsidRPr="0097728E" w:rsidRDefault="007A5836" w:rsidP="007A5836">
      <w:pPr>
        <w:jc w:val="both"/>
        <w:rPr>
          <w:sz w:val="18"/>
          <w:szCs w:val="18"/>
        </w:rPr>
      </w:pPr>
      <w:r w:rsidRPr="0097728E">
        <w:rPr>
          <w:sz w:val="18"/>
          <w:szCs w:val="18"/>
        </w:rPr>
        <w:t>Öğrenciler, teorik eğitim günlerinde ücretli izinli sayılırlar (Millî Eğitim Bakanlığı Ortaöğretim Kurumları Yönetmeliği, madde123).</w:t>
      </w:r>
    </w:p>
    <w:p w:rsidR="007A5836" w:rsidRPr="0097728E" w:rsidRDefault="007A5836" w:rsidP="007A5836">
      <w:pPr>
        <w:jc w:val="both"/>
        <w:rPr>
          <w:sz w:val="18"/>
          <w:szCs w:val="18"/>
        </w:rPr>
      </w:pPr>
      <w:r w:rsidRPr="0097728E">
        <w:rPr>
          <w:sz w:val="18"/>
          <w:szCs w:val="18"/>
        </w:rPr>
        <w:t>Öğrencilere telâfi eğitimi süresince ve okul/kurumda yapılacak sınavlar için belirtilen günlerde ücretli izin verilir (Millî Eğitim Bakanlığı Ortaöğretim Kurumları Yönetmeliği</w:t>
      </w:r>
      <w:proofErr w:type="gramStart"/>
      <w:r w:rsidRPr="0097728E">
        <w:rPr>
          <w:sz w:val="18"/>
          <w:szCs w:val="18"/>
        </w:rPr>
        <w:t>,  madde</w:t>
      </w:r>
      <w:proofErr w:type="gramEnd"/>
      <w:r w:rsidRPr="0097728E">
        <w:rPr>
          <w:sz w:val="18"/>
          <w:szCs w:val="18"/>
        </w:rPr>
        <w:t xml:space="preserve"> 144).</w:t>
      </w:r>
    </w:p>
    <w:p w:rsidR="007A5836" w:rsidRPr="0097728E" w:rsidRDefault="007A5836" w:rsidP="007A5836">
      <w:pPr>
        <w:jc w:val="both"/>
        <w:rPr>
          <w:sz w:val="18"/>
          <w:szCs w:val="18"/>
        </w:rPr>
      </w:pPr>
      <w:r w:rsidRPr="0097728E">
        <w:rPr>
          <w:sz w:val="18"/>
          <w:szCs w:val="18"/>
        </w:rPr>
        <w:t>Staj süresi toplam 40 iş günü olup izinli ve raporlu olunan sürelerin fiilen tamamlanması gerekir. (Millî Eğitim Bakanlığı Ortaöğretim Kurumları Yönetmeliği, madde127).</w:t>
      </w:r>
    </w:p>
    <w:p w:rsidR="007A5836" w:rsidRPr="0097728E" w:rsidRDefault="007A5836" w:rsidP="007A5836">
      <w:pPr>
        <w:jc w:val="both"/>
        <w:rPr>
          <w:sz w:val="18"/>
          <w:szCs w:val="18"/>
        </w:rPr>
      </w:pPr>
      <w:r w:rsidRPr="0097728E">
        <w:rPr>
          <w:sz w:val="18"/>
          <w:szCs w:val="18"/>
        </w:rPr>
        <w:t>Ödenecek ücret</w:t>
      </w:r>
    </w:p>
    <w:p w:rsidR="007A5836" w:rsidRPr="0097728E" w:rsidRDefault="007A5836" w:rsidP="007A5836">
      <w:pPr>
        <w:jc w:val="both"/>
        <w:rPr>
          <w:sz w:val="18"/>
          <w:szCs w:val="18"/>
        </w:rPr>
      </w:pPr>
      <w:r w:rsidRPr="0097728E">
        <w:rPr>
          <w:sz w:val="18"/>
          <w:szCs w:val="18"/>
        </w:rPr>
        <w:t xml:space="preserve">MADDE 8- (1) İşletmelerde mesleki eğitim gören öğrenciler ile mesleki ve teknik ortaöğretim okul ve kurumlarında staj veya tamamlayıcı eğitim gören öğrencilere asgari ücretin net tutarının; yirmi ve üzerinde personel çalıştıran işyerlerinde yüzde otuzundan, yirmiden </w:t>
      </w:r>
      <w:proofErr w:type="gramStart"/>
      <w:r w:rsidRPr="0097728E">
        <w:rPr>
          <w:sz w:val="18"/>
          <w:szCs w:val="18"/>
        </w:rPr>
        <w:t>az</w:t>
      </w:r>
      <w:proofErr w:type="gramEnd"/>
      <w:r w:rsidRPr="0097728E">
        <w:rPr>
          <w:sz w:val="18"/>
          <w:szCs w:val="18"/>
        </w:rPr>
        <w:t xml:space="preserve"> personel çalıştıran işyerlerinde yüzde onbeşinden, mesleki eğitim merkezi öğrencilerine (aday çırak ve çırağa) asgari ücretin yüzde otuzundan aşağı ücret ödenemez. Ücret, başlangıçta (...............................................) TL’dır. Öğrenciye ödenecek ücret her türlü vergiden muaftır. (3308 Sayılı Kanun, Madde 25).</w:t>
      </w:r>
    </w:p>
    <w:p w:rsidR="007A5836" w:rsidRPr="0097728E" w:rsidRDefault="007A5836" w:rsidP="007A5836">
      <w:pPr>
        <w:jc w:val="both"/>
        <w:rPr>
          <w:sz w:val="18"/>
          <w:szCs w:val="18"/>
        </w:rPr>
      </w:pPr>
      <w:r w:rsidRPr="0097728E">
        <w:rPr>
          <w:sz w:val="18"/>
          <w:szCs w:val="18"/>
        </w:rPr>
        <w:t xml:space="preserve">(1/a) İşletmelerde mesleki eğitim gören/staj yapan öğrencilere, mesleki eğitimin devam ettiği sürece yürürlükteki asgari ücretin net tutarının %30’undan </w:t>
      </w:r>
      <w:proofErr w:type="gramStart"/>
      <w:r w:rsidRPr="0097728E">
        <w:rPr>
          <w:sz w:val="18"/>
          <w:szCs w:val="18"/>
        </w:rPr>
        <w:t>az</w:t>
      </w:r>
      <w:proofErr w:type="gramEnd"/>
      <w:r w:rsidRPr="0097728E">
        <w:rPr>
          <w:sz w:val="18"/>
          <w:szCs w:val="18"/>
        </w:rPr>
        <w:t xml:space="preserve"> olmamak üzere ücret ödenir. Ücret, başlangıçta (...............................................) TL’dır. Öğrenciye ödenecek ücret her türlü vergiden muaftır (3308 Sayılı Kanun, Geçici madde 12). (3308 sayılı Kanunun 12 nci maddesi yürürlükte kaldığı sürece birinci fıkra yerine (1/a) fıkrası uygulanacaktır.)</w:t>
      </w:r>
    </w:p>
    <w:p w:rsidR="007A5836" w:rsidRPr="0097728E" w:rsidRDefault="007A5836" w:rsidP="007A5836">
      <w:pPr>
        <w:jc w:val="both"/>
        <w:rPr>
          <w:sz w:val="18"/>
          <w:szCs w:val="18"/>
        </w:rPr>
      </w:pPr>
      <w:r w:rsidRPr="0097728E">
        <w:rPr>
          <w:sz w:val="18"/>
          <w:szCs w:val="18"/>
        </w:rPr>
        <w:t>(2) Sözleşmenin geçerlilik süresi içinde asgari ücrette artış olması halinde, bu artışlar aynı oranda öğrencinin ücretine yansıtılır.</w:t>
      </w:r>
    </w:p>
    <w:p w:rsidR="007A5836" w:rsidRPr="0097728E" w:rsidRDefault="007A5836" w:rsidP="007A5836">
      <w:pPr>
        <w:jc w:val="both"/>
        <w:rPr>
          <w:sz w:val="18"/>
          <w:szCs w:val="18"/>
        </w:rPr>
      </w:pPr>
      <w:r w:rsidRPr="0097728E">
        <w:rPr>
          <w:sz w:val="18"/>
          <w:szCs w:val="18"/>
        </w:rPr>
        <w:t>Devamsızlık yapan öğrencinin ücretlerinden kesinti yapılması</w:t>
      </w:r>
    </w:p>
    <w:p w:rsidR="007A5836" w:rsidRPr="0097728E" w:rsidRDefault="007A5836" w:rsidP="007A5836">
      <w:pPr>
        <w:jc w:val="both"/>
        <w:rPr>
          <w:sz w:val="18"/>
          <w:szCs w:val="18"/>
        </w:rPr>
      </w:pPr>
      <w:r w:rsidRPr="0097728E">
        <w:rPr>
          <w:sz w:val="18"/>
          <w:szCs w:val="18"/>
        </w:rPr>
        <w:t>MADDE 9- (1) Öğrenci mesleki eğitim için işletmeye devam etmek zorundadır. İşletmede mesleki eğitimine ve teorik eğitimine özürsüz devam etmeyen veya ücretsiz izin kullanan öğrencinin bu günlerdeki ücreti kesilir.</w:t>
      </w:r>
    </w:p>
    <w:p w:rsidR="007A5836" w:rsidRPr="0097728E" w:rsidRDefault="007A5836" w:rsidP="007A5836">
      <w:pPr>
        <w:jc w:val="both"/>
        <w:rPr>
          <w:sz w:val="18"/>
          <w:szCs w:val="18"/>
        </w:rPr>
      </w:pPr>
      <w:r w:rsidRPr="0097728E">
        <w:rPr>
          <w:sz w:val="18"/>
          <w:szCs w:val="18"/>
        </w:rPr>
        <w:t>(2) Ücret kesilerek yapılacak ödeme miktarı;</w:t>
      </w:r>
    </w:p>
    <w:p w:rsidR="007A5836" w:rsidRPr="0097728E" w:rsidRDefault="007A5836" w:rsidP="007A5836">
      <w:pPr>
        <w:jc w:val="both"/>
        <w:rPr>
          <w:sz w:val="18"/>
          <w:szCs w:val="18"/>
        </w:rPr>
      </w:pPr>
      <w:r w:rsidRPr="0097728E">
        <w:rPr>
          <w:sz w:val="18"/>
          <w:szCs w:val="18"/>
        </w:rPr>
        <w:t>20 ve daha fazla personel çalıştıranişletmelerce;</w:t>
      </w:r>
    </w:p>
    <w:p w:rsidR="007A5836" w:rsidRPr="0097728E" w:rsidRDefault="007A5836" w:rsidP="007A5836">
      <w:pPr>
        <w:jc w:val="both"/>
        <w:rPr>
          <w:sz w:val="18"/>
          <w:szCs w:val="18"/>
        </w:rPr>
      </w:pPr>
      <w:r w:rsidRPr="0097728E">
        <w:rPr>
          <w:sz w:val="18"/>
          <w:szCs w:val="18"/>
        </w:rPr>
        <w:t xml:space="preserve">Ödenecek ücret = (Net Asg.ücret x %30) </w:t>
      </w:r>
      <w:proofErr w:type="gramStart"/>
      <w:r w:rsidRPr="0097728E">
        <w:rPr>
          <w:sz w:val="18"/>
          <w:szCs w:val="18"/>
        </w:rPr>
        <w:t>-  (</w:t>
      </w:r>
      <w:proofErr w:type="gramEnd"/>
      <w:r w:rsidRPr="0097728E">
        <w:rPr>
          <w:sz w:val="18"/>
          <w:szCs w:val="18"/>
        </w:rPr>
        <w:t>Net Asg.Ücr.x  %30 x Devamsız Gün Sayısı)30</w:t>
      </w:r>
    </w:p>
    <w:p w:rsidR="007A5836" w:rsidRPr="0097728E" w:rsidRDefault="007A5836" w:rsidP="007A5836">
      <w:pPr>
        <w:jc w:val="both"/>
        <w:rPr>
          <w:sz w:val="18"/>
          <w:szCs w:val="18"/>
        </w:rPr>
      </w:pPr>
      <w:r w:rsidRPr="0097728E">
        <w:rPr>
          <w:sz w:val="18"/>
          <w:szCs w:val="18"/>
        </w:rPr>
        <w:t xml:space="preserve">20’den </w:t>
      </w:r>
      <w:proofErr w:type="gramStart"/>
      <w:r w:rsidRPr="0097728E">
        <w:rPr>
          <w:sz w:val="18"/>
          <w:szCs w:val="18"/>
        </w:rPr>
        <w:t>az</w:t>
      </w:r>
      <w:proofErr w:type="gramEnd"/>
      <w:r w:rsidRPr="0097728E">
        <w:rPr>
          <w:sz w:val="18"/>
          <w:szCs w:val="18"/>
        </w:rPr>
        <w:t xml:space="preserve"> personel çalıştıranişletmelerce;</w:t>
      </w:r>
    </w:p>
    <w:p w:rsidR="007A5836" w:rsidRPr="0097728E" w:rsidRDefault="007A5836" w:rsidP="007A5836">
      <w:pPr>
        <w:jc w:val="both"/>
        <w:rPr>
          <w:sz w:val="18"/>
          <w:szCs w:val="18"/>
        </w:rPr>
      </w:pPr>
      <w:r w:rsidRPr="0097728E">
        <w:rPr>
          <w:sz w:val="18"/>
          <w:szCs w:val="18"/>
        </w:rPr>
        <w:t xml:space="preserve">Ödenecek ücret = (Net Asg.ücret x %15) </w:t>
      </w:r>
      <w:proofErr w:type="gramStart"/>
      <w:r w:rsidRPr="0097728E">
        <w:rPr>
          <w:sz w:val="18"/>
          <w:szCs w:val="18"/>
        </w:rPr>
        <w:t>-  (</w:t>
      </w:r>
      <w:proofErr w:type="gramEnd"/>
      <w:r w:rsidRPr="0097728E">
        <w:rPr>
          <w:sz w:val="18"/>
          <w:szCs w:val="18"/>
        </w:rPr>
        <w:t>Net Asg.Ücr.x  %15 x Devamsız Gün Sayısı)30</w:t>
      </w:r>
    </w:p>
    <w:p w:rsidR="007A5836" w:rsidRPr="0097728E" w:rsidRDefault="007A5836" w:rsidP="007A5836">
      <w:pPr>
        <w:jc w:val="both"/>
        <w:rPr>
          <w:sz w:val="18"/>
          <w:szCs w:val="18"/>
        </w:rPr>
      </w:pPr>
      <w:r w:rsidRPr="0097728E">
        <w:rPr>
          <w:sz w:val="18"/>
          <w:szCs w:val="18"/>
        </w:rPr>
        <w:t>Mesleki eğitim merkezi öğrencilerine (aday çırak, çırak) eğitim verenişletmelerce;</w:t>
      </w:r>
    </w:p>
    <w:p w:rsidR="007A5836" w:rsidRPr="0097728E" w:rsidRDefault="007A5836" w:rsidP="007A5836">
      <w:pPr>
        <w:jc w:val="both"/>
        <w:rPr>
          <w:sz w:val="18"/>
          <w:szCs w:val="18"/>
        </w:rPr>
      </w:pPr>
      <w:r w:rsidRPr="0097728E">
        <w:rPr>
          <w:sz w:val="18"/>
          <w:szCs w:val="18"/>
        </w:rPr>
        <w:t xml:space="preserve">Ödenecek ücret = (Asg.ücret x %30) </w:t>
      </w:r>
      <w:proofErr w:type="gramStart"/>
      <w:r w:rsidRPr="0097728E">
        <w:rPr>
          <w:sz w:val="18"/>
          <w:szCs w:val="18"/>
        </w:rPr>
        <w:t>-  (</w:t>
      </w:r>
      <w:proofErr w:type="gramEnd"/>
      <w:r w:rsidRPr="0097728E">
        <w:rPr>
          <w:sz w:val="18"/>
          <w:szCs w:val="18"/>
        </w:rPr>
        <w:t>Asg.Ücr.x  %30 x Devamsız Gün Sayısı)30</w:t>
      </w:r>
    </w:p>
    <w:p w:rsidR="007A5836" w:rsidRPr="0097728E" w:rsidRDefault="007A5836" w:rsidP="007A5836">
      <w:pPr>
        <w:jc w:val="both"/>
        <w:rPr>
          <w:sz w:val="18"/>
          <w:szCs w:val="18"/>
        </w:rPr>
      </w:pPr>
      <w:proofErr w:type="gramStart"/>
      <w:r w:rsidRPr="0097728E">
        <w:rPr>
          <w:sz w:val="18"/>
          <w:szCs w:val="18"/>
        </w:rPr>
        <w:t>formülü</w:t>
      </w:r>
      <w:proofErr w:type="gramEnd"/>
      <w:r w:rsidRPr="0097728E">
        <w:rPr>
          <w:sz w:val="18"/>
          <w:szCs w:val="18"/>
        </w:rPr>
        <w:t xml:space="preserve"> uygulanarak bulunur.</w:t>
      </w:r>
    </w:p>
    <w:p w:rsidR="007A5836" w:rsidRPr="0097728E" w:rsidRDefault="007A5836" w:rsidP="007A5836">
      <w:pPr>
        <w:jc w:val="both"/>
        <w:rPr>
          <w:sz w:val="18"/>
          <w:szCs w:val="18"/>
        </w:rPr>
      </w:pPr>
      <w:r w:rsidRPr="0097728E">
        <w:rPr>
          <w:sz w:val="18"/>
          <w:szCs w:val="18"/>
        </w:rPr>
        <w:t xml:space="preserve">(2/a) Ödenecek ücret = (Net Asg.ücret x %30) </w:t>
      </w:r>
      <w:proofErr w:type="gramStart"/>
      <w:r w:rsidRPr="0097728E">
        <w:rPr>
          <w:sz w:val="18"/>
          <w:szCs w:val="18"/>
        </w:rPr>
        <w:t>-  (</w:t>
      </w:r>
      <w:proofErr w:type="gramEnd"/>
      <w:r w:rsidRPr="0097728E">
        <w:rPr>
          <w:sz w:val="18"/>
          <w:szCs w:val="18"/>
        </w:rPr>
        <w:t>Net Asg.Ücr.x  %30 x Devamsız Gün Sayısı)30</w:t>
      </w:r>
    </w:p>
    <w:p w:rsidR="007A5836" w:rsidRPr="0097728E" w:rsidRDefault="007A5836" w:rsidP="007A5836">
      <w:pPr>
        <w:jc w:val="both"/>
        <w:rPr>
          <w:sz w:val="18"/>
          <w:szCs w:val="18"/>
        </w:rPr>
      </w:pPr>
      <w:proofErr w:type="gramStart"/>
      <w:r w:rsidRPr="0097728E">
        <w:rPr>
          <w:sz w:val="18"/>
          <w:szCs w:val="18"/>
        </w:rPr>
        <w:t>formülü</w:t>
      </w:r>
      <w:proofErr w:type="gramEnd"/>
      <w:r w:rsidRPr="0097728E">
        <w:rPr>
          <w:sz w:val="18"/>
          <w:szCs w:val="18"/>
        </w:rPr>
        <w:t xml:space="preserve"> uygulanarak bulunur. (3308 sayılı Kanunun 12 nci maddesi yürürlükte kaldığı sürece ikinci fıkra yerine (2/a) fıkrası uygulanacaktır.)</w:t>
      </w:r>
    </w:p>
    <w:p w:rsidR="007A5836" w:rsidRPr="0097728E" w:rsidRDefault="007A5836" w:rsidP="007A5836">
      <w:pPr>
        <w:jc w:val="both"/>
        <w:rPr>
          <w:sz w:val="18"/>
          <w:szCs w:val="18"/>
        </w:rPr>
      </w:pPr>
      <w:r w:rsidRPr="0097728E">
        <w:rPr>
          <w:sz w:val="18"/>
          <w:szCs w:val="18"/>
        </w:rPr>
        <w:t>SİGORTALILIK</w:t>
      </w:r>
    </w:p>
    <w:p w:rsidR="007A5836" w:rsidRPr="0097728E" w:rsidRDefault="007A5836" w:rsidP="007A5836">
      <w:pPr>
        <w:jc w:val="both"/>
        <w:rPr>
          <w:sz w:val="18"/>
          <w:szCs w:val="18"/>
        </w:rPr>
      </w:pPr>
      <w:r w:rsidRPr="0097728E">
        <w:rPr>
          <w:sz w:val="18"/>
          <w:szCs w:val="18"/>
        </w:rPr>
        <w:t>Öğrencilerin sigortalılığı</w:t>
      </w:r>
    </w:p>
    <w:p w:rsidR="007A5836" w:rsidRPr="0097728E" w:rsidRDefault="007A5836" w:rsidP="007A5836">
      <w:pPr>
        <w:jc w:val="both"/>
        <w:rPr>
          <w:sz w:val="18"/>
          <w:szCs w:val="18"/>
        </w:rPr>
      </w:pPr>
      <w:r w:rsidRPr="0097728E">
        <w:rPr>
          <w:sz w:val="18"/>
          <w:szCs w:val="18"/>
        </w:rPr>
        <w:t>MADDE 10- (1) Okul/kurum müdürlüğünce; bu sözleşmenin akdedilmesi ile öğrencinin işletmede mesleki eğitime devam ettiği sürece 5510 sayılı Sosyal Sigortalar ve Genel Sağlık Sigortası Kanununun, iş kazaları ve meslek hastalıkları ile hastalık sigortası hükümlerine göre sigortalanır, bunlardan bakmakla yükümlü olunan kişi durumunda olmayanlar için ayrıca genel sağlık sigortası primi ödenir. Staj yapan öğrenciler ise iş kazası ve meslek hastalığı yönünden sigortalanır. (5510 Sayılı Kanun, madde 5).</w:t>
      </w:r>
    </w:p>
    <w:p w:rsidR="007A5836" w:rsidRPr="0097728E" w:rsidRDefault="007A5836" w:rsidP="007A5836">
      <w:pPr>
        <w:jc w:val="both"/>
        <w:rPr>
          <w:sz w:val="18"/>
          <w:szCs w:val="18"/>
        </w:rPr>
      </w:pPr>
      <w:r w:rsidRPr="0097728E">
        <w:rPr>
          <w:sz w:val="18"/>
          <w:szCs w:val="18"/>
        </w:rPr>
        <w:t>SGK primlerinin ödenmesi</w:t>
      </w:r>
    </w:p>
    <w:p w:rsidR="007A5836" w:rsidRPr="0097728E" w:rsidRDefault="007A5836" w:rsidP="007A5836">
      <w:pPr>
        <w:jc w:val="both"/>
        <w:rPr>
          <w:sz w:val="18"/>
          <w:szCs w:val="18"/>
        </w:rPr>
      </w:pPr>
      <w:r w:rsidRPr="0097728E">
        <w:rPr>
          <w:sz w:val="18"/>
          <w:szCs w:val="18"/>
        </w:rPr>
        <w:t>MADDE 11- (1) Bakanlıkça ödenmesi gereken sigorta primleri, 4857 sayılı İş Kanununun 39 uncu maddesine göre belirlenen yürürlükteki asgari ücretin %50’si üzerinden hesap edilerek okul/kurum müdürlüğünce, Sosyal Güvenlik Kurumuna ödenir veya bu Kurumun hesabına aktarılır (3308 Sayılı Kanun, madde 25).</w:t>
      </w:r>
    </w:p>
    <w:p w:rsidR="007A5836" w:rsidRPr="0097728E" w:rsidRDefault="007A5836" w:rsidP="007A5836">
      <w:pPr>
        <w:jc w:val="both"/>
        <w:rPr>
          <w:sz w:val="18"/>
          <w:szCs w:val="18"/>
        </w:rPr>
      </w:pPr>
      <w:r w:rsidRPr="0097728E">
        <w:rPr>
          <w:sz w:val="18"/>
          <w:szCs w:val="18"/>
        </w:rPr>
        <w:t>Sigortalılıkla ilgili belgelerin muhafazası</w:t>
      </w:r>
    </w:p>
    <w:p w:rsidR="007A5836" w:rsidRPr="0097728E" w:rsidRDefault="007A5836" w:rsidP="007A5836">
      <w:pPr>
        <w:jc w:val="both"/>
        <w:rPr>
          <w:sz w:val="18"/>
          <w:szCs w:val="18"/>
        </w:rPr>
      </w:pPr>
      <w:r w:rsidRPr="0097728E">
        <w:rPr>
          <w:sz w:val="18"/>
          <w:szCs w:val="18"/>
        </w:rPr>
        <w:t>MADDE 12- (1) Sigorta ve prim ödeme ile ilgili belgeler okul/kurum müdürlüğünce muhafaza edilir.</w:t>
      </w:r>
    </w:p>
    <w:p w:rsidR="007A5836" w:rsidRPr="0097728E" w:rsidRDefault="007A5836" w:rsidP="007A5836">
      <w:pPr>
        <w:jc w:val="both"/>
        <w:rPr>
          <w:sz w:val="18"/>
          <w:szCs w:val="18"/>
        </w:rPr>
      </w:pPr>
      <w:r w:rsidRPr="0097728E">
        <w:rPr>
          <w:sz w:val="18"/>
          <w:szCs w:val="18"/>
        </w:rPr>
        <w:t>ÖĞRENCİNİN DEVAM VE DİSİPLİN DURUMU</w:t>
      </w:r>
    </w:p>
    <w:p w:rsidR="007A5836" w:rsidRPr="0097728E" w:rsidRDefault="007A5836" w:rsidP="007A5836">
      <w:pPr>
        <w:jc w:val="both"/>
        <w:rPr>
          <w:sz w:val="18"/>
          <w:szCs w:val="18"/>
        </w:rPr>
      </w:pPr>
      <w:r w:rsidRPr="0097728E">
        <w:rPr>
          <w:sz w:val="18"/>
          <w:szCs w:val="18"/>
        </w:rPr>
        <w:t xml:space="preserve">Eğitime devam edemeyen </w:t>
      </w:r>
    </w:p>
    <w:p w:rsidR="007A5836" w:rsidRPr="0097728E" w:rsidRDefault="007A5836" w:rsidP="007A5836">
      <w:pPr>
        <w:jc w:val="both"/>
        <w:rPr>
          <w:sz w:val="18"/>
          <w:szCs w:val="18"/>
        </w:rPr>
      </w:pPr>
      <w:r w:rsidRPr="0097728E">
        <w:rPr>
          <w:sz w:val="18"/>
          <w:szCs w:val="18"/>
        </w:rPr>
        <w:t>MADDE 13- (1) Mesleki eğitimini işletmede gören öğrencilerden; uzun süreli tedaviyi gerektiren bir hastalıktan, yangın, deprem gibi doğal afetlerden dolayı eğitime devam edemeyen öğrenciler hakkında Millî Eğitim Bakanlığının ilgili mevzuat hükümleri uygulanır.</w:t>
      </w:r>
    </w:p>
    <w:p w:rsidR="007A5836" w:rsidRPr="0097728E" w:rsidRDefault="007A5836" w:rsidP="007A5836">
      <w:pPr>
        <w:jc w:val="both"/>
        <w:rPr>
          <w:sz w:val="18"/>
          <w:szCs w:val="18"/>
        </w:rPr>
      </w:pPr>
      <w:r w:rsidRPr="0097728E">
        <w:rPr>
          <w:sz w:val="18"/>
          <w:szCs w:val="18"/>
        </w:rPr>
        <w:t>İşletmeye özürsüz devamsızlık</w:t>
      </w:r>
    </w:p>
    <w:p w:rsidR="007A5836" w:rsidRPr="0097728E" w:rsidRDefault="007A5836" w:rsidP="007A5836">
      <w:pPr>
        <w:jc w:val="both"/>
        <w:rPr>
          <w:sz w:val="18"/>
          <w:szCs w:val="18"/>
        </w:rPr>
      </w:pPr>
      <w:r w:rsidRPr="0097728E">
        <w:rPr>
          <w:sz w:val="18"/>
          <w:szCs w:val="18"/>
        </w:rPr>
        <w:t>MADDE 14- (1) İşletme yetkilileri, özürsüz olarak aralıksız üç işgünü mesleki eğitimine gelmeyen öğrenciyi en geç iki iş günü içinde okul/kurum müdürlüğüne elektronik ortamda veya yazılı olarak bildirmek zorundadır (Millî Eğitim Bakanlığı Ortaöğretim Kurumları Yönetmeliği, madde 144).</w:t>
      </w:r>
    </w:p>
    <w:p w:rsidR="007A5836" w:rsidRPr="0097728E" w:rsidRDefault="007A5836" w:rsidP="007A5836">
      <w:pPr>
        <w:jc w:val="both"/>
        <w:rPr>
          <w:sz w:val="18"/>
          <w:szCs w:val="18"/>
        </w:rPr>
      </w:pPr>
      <w:r w:rsidRPr="0097728E">
        <w:rPr>
          <w:sz w:val="18"/>
          <w:szCs w:val="18"/>
        </w:rPr>
        <w:t>Disiplin</w:t>
      </w:r>
    </w:p>
    <w:p w:rsidR="007A5836" w:rsidRPr="0097728E" w:rsidRDefault="007A5836" w:rsidP="007A5836">
      <w:pPr>
        <w:jc w:val="both"/>
        <w:rPr>
          <w:sz w:val="18"/>
          <w:szCs w:val="18"/>
        </w:rPr>
      </w:pPr>
      <w:r w:rsidRPr="0097728E">
        <w:rPr>
          <w:sz w:val="18"/>
          <w:szCs w:val="18"/>
        </w:rPr>
        <w:t>MADDE 15- (1) Öğrencinin işletmede disiplin soruşturmasını gerektirecek davranışta bulunması halinde, bu durum işletme tarafından okul/kurum müdürlüğüne raporla bildirilir. Disiplin işlemi okul/kurum müdürlüğü tarafından mevzuatına göre yürütülür. Sonuç işletmeye yazılı olarak bildirilir (Millî Eğitim Bakanlığı Ortaöğretim Kurumları Yönetmeliği, madde 165).</w:t>
      </w:r>
    </w:p>
    <w:p w:rsidR="007A5836" w:rsidRPr="0097728E" w:rsidRDefault="007A5836" w:rsidP="007A5836">
      <w:pPr>
        <w:jc w:val="both"/>
        <w:rPr>
          <w:sz w:val="18"/>
          <w:szCs w:val="18"/>
        </w:rPr>
      </w:pPr>
      <w:r w:rsidRPr="0097728E">
        <w:rPr>
          <w:sz w:val="18"/>
          <w:szCs w:val="18"/>
        </w:rPr>
        <w:t>Beceri sınavı</w:t>
      </w:r>
    </w:p>
    <w:p w:rsidR="007A5836" w:rsidRPr="0097728E" w:rsidRDefault="007A5836" w:rsidP="007A5836">
      <w:pPr>
        <w:jc w:val="both"/>
        <w:rPr>
          <w:sz w:val="18"/>
          <w:szCs w:val="18"/>
        </w:rPr>
      </w:pPr>
      <w:r w:rsidRPr="0097728E">
        <w:rPr>
          <w:sz w:val="18"/>
          <w:szCs w:val="18"/>
        </w:rPr>
        <w:t xml:space="preserve">MADDE 16- (1) İşletmelerde mesleki eğitim gören öğrenciler Millî Eğitim Bakanlığı Ortaöğretim </w:t>
      </w:r>
      <w:r w:rsidRPr="0097728E">
        <w:rPr>
          <w:sz w:val="18"/>
          <w:szCs w:val="18"/>
        </w:rPr>
        <w:lastRenderedPageBreak/>
        <w:t>Kurumları Yönetmeliğinin 46 ncı maddesi hükümlerine göre yıl sonu beceri sınavına alınır. Bu öğrencilerin işletmelerde mesleki eğitime konu olan ders/derslerden dönem puanının belirlenmesinde her dönemde temrin, proje, iş, deney ve hizmet değerlendirmesinden aldığı puanlar ile telafi eğitimi süresince yaptıkları temrin, proje, iş, deney ve hizmetlerden aldıkları puanların aritmetik ortalaması alınır. Birinci ve ikinci dönem puanlarının aritmetik ortalaması ile yıl sonu beceri sınavı puanının aritmetik ortalaması alınarak yıl sonu puanı belirlenir (Millî Eğitim Bakanlığı Ortaöğretim Kurumları Yönetmeliği, madde 53).</w:t>
      </w:r>
    </w:p>
    <w:p w:rsidR="007A5836" w:rsidRPr="0097728E" w:rsidRDefault="007A5836" w:rsidP="007A5836">
      <w:pPr>
        <w:jc w:val="both"/>
        <w:rPr>
          <w:sz w:val="18"/>
          <w:szCs w:val="18"/>
        </w:rPr>
      </w:pPr>
      <w:r w:rsidRPr="0097728E">
        <w:rPr>
          <w:sz w:val="18"/>
          <w:szCs w:val="18"/>
        </w:rPr>
        <w:t>İşletmelerde mesleki eğitime konu olan ders/derslerden öğrencinin başarılı sayılabilmesi için beceri sınavı puanı en az 50 olmak kaydıyla birinci ve ikinci dönem puanları ile beceri sınav puanının aritmetik ortalamasının en az 50 veya beceri sınav puanının en az 70 olması gerekir (Millî Eğitim Bakanlığı Ortaöğretim Kurumları Yönetmeliği, madde56).</w:t>
      </w:r>
    </w:p>
    <w:p w:rsidR="007A5836" w:rsidRPr="0097728E" w:rsidRDefault="007A5836" w:rsidP="007A5836">
      <w:pPr>
        <w:jc w:val="both"/>
        <w:rPr>
          <w:sz w:val="18"/>
          <w:szCs w:val="18"/>
        </w:rPr>
      </w:pPr>
      <w:r w:rsidRPr="0097728E">
        <w:rPr>
          <w:sz w:val="18"/>
          <w:szCs w:val="18"/>
        </w:rPr>
        <w:t>Staj yapan öğrenciler, staj bitiminde beceri sınavı esaslarına göre staj bitirme sınavına alınır. (Millî Eğitim Bakanlığı Ortaöğretim Kurumları Yönetmeliği, madde133).</w:t>
      </w:r>
    </w:p>
    <w:p w:rsidR="007A5836" w:rsidRPr="0097728E" w:rsidRDefault="007A5836" w:rsidP="007A5836">
      <w:pPr>
        <w:jc w:val="both"/>
        <w:rPr>
          <w:sz w:val="18"/>
          <w:szCs w:val="18"/>
        </w:rPr>
      </w:pPr>
      <w:r w:rsidRPr="0097728E">
        <w:rPr>
          <w:sz w:val="18"/>
          <w:szCs w:val="18"/>
        </w:rPr>
        <w:t>TARAFLARIN DİĞER GÖREV VE SORUMLULUKLARI</w:t>
      </w:r>
    </w:p>
    <w:p w:rsidR="007A5836" w:rsidRPr="0097728E" w:rsidRDefault="007A5836" w:rsidP="007A5836">
      <w:pPr>
        <w:jc w:val="both"/>
        <w:rPr>
          <w:sz w:val="18"/>
          <w:szCs w:val="18"/>
        </w:rPr>
      </w:pPr>
      <w:r w:rsidRPr="0097728E">
        <w:rPr>
          <w:sz w:val="18"/>
          <w:szCs w:val="18"/>
        </w:rPr>
        <w:t>İşletmelerin görev ve sorumlulukları</w:t>
      </w:r>
    </w:p>
    <w:p w:rsidR="007A5836" w:rsidRPr="0097728E" w:rsidRDefault="007A5836" w:rsidP="007A5836">
      <w:pPr>
        <w:jc w:val="both"/>
        <w:rPr>
          <w:sz w:val="18"/>
          <w:szCs w:val="18"/>
        </w:rPr>
      </w:pPr>
      <w:r w:rsidRPr="0097728E">
        <w:rPr>
          <w:sz w:val="18"/>
          <w:szCs w:val="18"/>
        </w:rPr>
        <w:t>MADDE 17- (1) Millî Eğitim Bakanlığı Ortaöğretim Kurumları Yönetmeliğinin 144 üncü maddesine göre, mesleki eğitim yaptıracak işletmelerin görev ve sorumlulukları:</w:t>
      </w:r>
    </w:p>
    <w:p w:rsidR="007A5836" w:rsidRPr="0097728E" w:rsidRDefault="007A5836" w:rsidP="007A5836">
      <w:pPr>
        <w:jc w:val="both"/>
        <w:rPr>
          <w:sz w:val="18"/>
          <w:szCs w:val="18"/>
        </w:rPr>
      </w:pPr>
      <w:r w:rsidRPr="0097728E">
        <w:rPr>
          <w:sz w:val="18"/>
          <w:szCs w:val="18"/>
        </w:rPr>
        <w:t>Mesleki eğitimin, ilgili meslek alan/dalları çerçeve öğretim programlarına uygun olarak işletme belirleme komisyonu tarafından belirlenen yerde yapılmasınısağlamak,</w:t>
      </w:r>
    </w:p>
    <w:p w:rsidR="007A5836" w:rsidRPr="0097728E" w:rsidRDefault="007A5836" w:rsidP="007A5836">
      <w:pPr>
        <w:jc w:val="both"/>
        <w:rPr>
          <w:sz w:val="18"/>
          <w:szCs w:val="18"/>
        </w:rPr>
      </w:pPr>
      <w:r w:rsidRPr="0097728E">
        <w:rPr>
          <w:sz w:val="18"/>
          <w:szCs w:val="18"/>
        </w:rPr>
        <w:t>Mesleki eğitim yapılacak alan/dalların her biri için, öğrencilerin mesleki eğitiminden sorumlu olmak üzere, ustalık veya meslekî yeterliğe sahip ve iş pedagojisi eğitimi görmüş nitelikte usta öğreticiyi veya eğitim personelini eğitimdegörevlendirmek,</w:t>
      </w:r>
    </w:p>
    <w:p w:rsidR="007A5836" w:rsidRPr="0097728E" w:rsidRDefault="007A5836" w:rsidP="007A5836">
      <w:pPr>
        <w:jc w:val="both"/>
        <w:rPr>
          <w:sz w:val="18"/>
          <w:szCs w:val="18"/>
        </w:rPr>
      </w:pPr>
      <w:r w:rsidRPr="0097728E">
        <w:rPr>
          <w:sz w:val="18"/>
          <w:szCs w:val="18"/>
        </w:rPr>
        <w:t>Usta öğretici ve eğitici personel bulunmaması durumunda, okul/kurum müdürlükleri ile işbirliği yaparak açılacak iş pedagojisi kursuna ilgili personelin katılımınısağlamak,</w:t>
      </w:r>
    </w:p>
    <w:p w:rsidR="007A5836" w:rsidRPr="0097728E" w:rsidRDefault="007A5836" w:rsidP="007A5836">
      <w:pPr>
        <w:jc w:val="both"/>
        <w:rPr>
          <w:sz w:val="18"/>
          <w:szCs w:val="18"/>
        </w:rPr>
      </w:pPr>
      <w:r w:rsidRPr="0097728E">
        <w:rPr>
          <w:sz w:val="18"/>
          <w:szCs w:val="18"/>
        </w:rPr>
        <w:t xml:space="preserve">ç) Mesleki eğitim için gerekli olan temrin malzemelerini </w:t>
      </w:r>
      <w:proofErr w:type="gramStart"/>
      <w:r w:rsidRPr="0097728E">
        <w:rPr>
          <w:sz w:val="18"/>
          <w:szCs w:val="18"/>
        </w:rPr>
        <w:t>temin</w:t>
      </w:r>
      <w:proofErr w:type="gramEnd"/>
      <w:r w:rsidRPr="0097728E">
        <w:rPr>
          <w:sz w:val="18"/>
          <w:szCs w:val="18"/>
        </w:rPr>
        <w:t xml:space="preserve"> etmek,</w:t>
      </w:r>
    </w:p>
    <w:p w:rsidR="007A5836" w:rsidRPr="0097728E" w:rsidRDefault="007A5836" w:rsidP="007A5836">
      <w:pPr>
        <w:jc w:val="both"/>
        <w:rPr>
          <w:sz w:val="18"/>
          <w:szCs w:val="18"/>
        </w:rPr>
      </w:pPr>
      <w:r w:rsidRPr="0097728E">
        <w:rPr>
          <w:sz w:val="18"/>
          <w:szCs w:val="18"/>
        </w:rPr>
        <w:t>İşletmede mesleki eğitim gören öğrenciye, ödenecek ücret miktarı, ücret artışı ve diğer imkânları kapsayaneğitimsözleşmesiniöğrenciveyayasaltemsilcisiveokul/kurummüdürüilebirlikteimzalamak,</w:t>
      </w:r>
    </w:p>
    <w:p w:rsidR="007A5836" w:rsidRPr="0097728E" w:rsidRDefault="007A5836" w:rsidP="007A5836">
      <w:pPr>
        <w:jc w:val="both"/>
        <w:rPr>
          <w:sz w:val="18"/>
          <w:szCs w:val="18"/>
        </w:rPr>
      </w:pPr>
      <w:r w:rsidRPr="0097728E">
        <w:rPr>
          <w:sz w:val="18"/>
          <w:szCs w:val="18"/>
        </w:rPr>
        <w:t>Öğrencilerin devam durumların</w:t>
      </w:r>
      <w:r w:rsidR="00B6798A" w:rsidRPr="0097728E">
        <w:rPr>
          <w:sz w:val="18"/>
          <w:szCs w:val="18"/>
        </w:rPr>
        <w:t>ı izleyerek devamsızlıklarını,</w:t>
      </w:r>
      <w:r w:rsidRPr="0097728E">
        <w:rPr>
          <w:sz w:val="18"/>
          <w:szCs w:val="18"/>
        </w:rPr>
        <w:t xml:space="preserve"> hastalık izinlerini </w:t>
      </w:r>
      <w:r w:rsidR="00B6798A" w:rsidRPr="0097728E">
        <w:rPr>
          <w:sz w:val="18"/>
          <w:szCs w:val="18"/>
        </w:rPr>
        <w:t xml:space="preserve">veya iş kazası raporlarını </w:t>
      </w:r>
      <w:r w:rsidRPr="0097728E">
        <w:rPr>
          <w:sz w:val="18"/>
          <w:szCs w:val="18"/>
        </w:rPr>
        <w:t>iki iş günü içinde elektronik ortamda veya yazılı olarak ilgili okul/kurum müdürlüğüne</w:t>
      </w:r>
      <w:r w:rsidR="008E7F94" w:rsidRPr="0097728E">
        <w:rPr>
          <w:sz w:val="18"/>
          <w:szCs w:val="18"/>
        </w:rPr>
        <w:t xml:space="preserve"> </w:t>
      </w:r>
      <w:r w:rsidRPr="0097728E">
        <w:rPr>
          <w:sz w:val="18"/>
          <w:szCs w:val="18"/>
        </w:rPr>
        <w:t>bildirmek,</w:t>
      </w:r>
    </w:p>
    <w:p w:rsidR="007A5836" w:rsidRPr="0097728E" w:rsidRDefault="007A5836" w:rsidP="007A5836">
      <w:pPr>
        <w:jc w:val="both"/>
        <w:rPr>
          <w:sz w:val="18"/>
          <w:szCs w:val="18"/>
        </w:rPr>
      </w:pPr>
      <w:r w:rsidRPr="0097728E">
        <w:rPr>
          <w:sz w:val="18"/>
          <w:szCs w:val="18"/>
        </w:rPr>
        <w:t xml:space="preserve">Öğrencilerin ilgili döneme ait puan çizelgelerini dönem sonundan </w:t>
      </w:r>
      <w:proofErr w:type="gramStart"/>
      <w:r w:rsidRPr="0097728E">
        <w:rPr>
          <w:sz w:val="18"/>
          <w:szCs w:val="18"/>
        </w:rPr>
        <w:t>beş</w:t>
      </w:r>
      <w:proofErr w:type="gramEnd"/>
      <w:r w:rsidRPr="0097728E">
        <w:rPr>
          <w:sz w:val="18"/>
          <w:szCs w:val="18"/>
        </w:rPr>
        <w:t xml:space="preserve"> iş günü önce kapalı zarf içinde ilgili okul/kurum müdürlüğüne teslim etmek (zarf öğrenciyeverilmez),</w:t>
      </w:r>
    </w:p>
    <w:p w:rsidR="007A5836" w:rsidRPr="0097728E" w:rsidRDefault="007A5836" w:rsidP="007A5836">
      <w:pPr>
        <w:jc w:val="both"/>
        <w:rPr>
          <w:sz w:val="18"/>
          <w:szCs w:val="18"/>
        </w:rPr>
      </w:pPr>
      <w:r w:rsidRPr="0097728E">
        <w:rPr>
          <w:sz w:val="18"/>
          <w:szCs w:val="18"/>
        </w:rPr>
        <w:t>Öğrenciler tarafından tutulan iş dosyasını, istenmesi durumunda veya yıl sonu beceri sınavından önce ilgili okul/kurum müdürlüğüne teslimetmek,</w:t>
      </w:r>
    </w:p>
    <w:p w:rsidR="007A5836" w:rsidRPr="0097728E" w:rsidRDefault="007A5836" w:rsidP="007A5836">
      <w:pPr>
        <w:jc w:val="both"/>
        <w:rPr>
          <w:sz w:val="18"/>
          <w:szCs w:val="18"/>
        </w:rPr>
      </w:pPr>
      <w:r w:rsidRPr="0097728E">
        <w:rPr>
          <w:sz w:val="18"/>
          <w:szCs w:val="18"/>
        </w:rPr>
        <w:t>ğ) Öğrencilere teorik eğitim, telâfi eğitimi ve okul/kurumda yapılacak sınavlar ile okulda yapılacak resmî tören ve sosyal faaliyetler için belirlenen günlerde ücretli izin vermek,</w:t>
      </w:r>
    </w:p>
    <w:p w:rsidR="007A5836" w:rsidRPr="0097728E" w:rsidRDefault="007A5836" w:rsidP="007A5836">
      <w:pPr>
        <w:jc w:val="both"/>
        <w:rPr>
          <w:sz w:val="18"/>
          <w:szCs w:val="18"/>
        </w:rPr>
      </w:pPr>
      <w:r w:rsidRPr="0097728E">
        <w:rPr>
          <w:sz w:val="18"/>
          <w:szCs w:val="18"/>
        </w:rPr>
        <w:t>Öğrencilere yarı yıl ve yaz tatili süresince toplam bir ay ücretli izinvermek,</w:t>
      </w:r>
    </w:p>
    <w:p w:rsidR="007A5836" w:rsidRPr="0097728E" w:rsidRDefault="007A5836" w:rsidP="007A5836">
      <w:pPr>
        <w:jc w:val="both"/>
        <w:rPr>
          <w:sz w:val="18"/>
          <w:szCs w:val="18"/>
        </w:rPr>
      </w:pPr>
      <w:r w:rsidRPr="0097728E">
        <w:rPr>
          <w:sz w:val="18"/>
          <w:szCs w:val="18"/>
        </w:rPr>
        <w:t xml:space="preserve">ı) İşletmede mesleki eğitime devam </w:t>
      </w:r>
      <w:proofErr w:type="gramStart"/>
      <w:r w:rsidRPr="0097728E">
        <w:rPr>
          <w:sz w:val="18"/>
          <w:szCs w:val="18"/>
        </w:rPr>
        <w:t>eden</w:t>
      </w:r>
      <w:proofErr w:type="gramEnd"/>
      <w:r w:rsidRPr="0097728E">
        <w:rPr>
          <w:sz w:val="18"/>
          <w:szCs w:val="18"/>
        </w:rPr>
        <w:t xml:space="preserve"> öğrencilere bir ders yılı içinde devamsızlıktan sayılmak ve mevzuatla belirlenen azami özürsüz devamsızlık süresini geçmemek üzere, ilgili okul/kurum müdürlüğünün de görüşünü alarak ücretsiz mazeret izini vermek,</w:t>
      </w:r>
    </w:p>
    <w:p w:rsidR="007A5836" w:rsidRPr="0097728E" w:rsidRDefault="007A5836" w:rsidP="007A5836">
      <w:pPr>
        <w:jc w:val="both"/>
        <w:rPr>
          <w:sz w:val="18"/>
          <w:szCs w:val="18"/>
        </w:rPr>
      </w:pPr>
      <w:r w:rsidRPr="0097728E">
        <w:rPr>
          <w:sz w:val="18"/>
          <w:szCs w:val="18"/>
        </w:rPr>
        <w:t xml:space="preserve">İşletmede mesleki eğitim başladıktan sonra personel sayısında azalma olması durumunda da eğitime alınmış olan öğrencileri, okul/kurumdan mezun oluncaya </w:t>
      </w:r>
      <w:proofErr w:type="gramStart"/>
      <w:r w:rsidRPr="0097728E">
        <w:rPr>
          <w:sz w:val="18"/>
          <w:szCs w:val="18"/>
        </w:rPr>
        <w:t>kadar</w:t>
      </w:r>
      <w:proofErr w:type="gramEnd"/>
      <w:r w:rsidRPr="0097728E">
        <w:rPr>
          <w:sz w:val="18"/>
          <w:szCs w:val="18"/>
        </w:rPr>
        <w:t xml:space="preserve"> işletmede eğitime devamettirmek,</w:t>
      </w:r>
    </w:p>
    <w:p w:rsidR="007A5836" w:rsidRPr="0097728E" w:rsidRDefault="007A5836" w:rsidP="007A5836">
      <w:pPr>
        <w:jc w:val="both"/>
        <w:rPr>
          <w:sz w:val="18"/>
          <w:szCs w:val="18"/>
        </w:rPr>
      </w:pPr>
      <w:r w:rsidRPr="0097728E">
        <w:rPr>
          <w:sz w:val="18"/>
          <w:szCs w:val="18"/>
        </w:rPr>
        <w:t>Öğrencinin, işletmenin farklı bir şubesi/biriminde eğitim görmek üzere eğitim yerinin değişmesi hâlinde okul müdürlüğünübilgilendirmek,</w:t>
      </w:r>
    </w:p>
    <w:p w:rsidR="007A5836" w:rsidRPr="0097728E" w:rsidRDefault="007A5836" w:rsidP="007A5836">
      <w:pPr>
        <w:jc w:val="both"/>
        <w:rPr>
          <w:sz w:val="18"/>
          <w:szCs w:val="18"/>
        </w:rPr>
      </w:pPr>
      <w:r w:rsidRPr="0097728E">
        <w:rPr>
          <w:sz w:val="18"/>
          <w:szCs w:val="18"/>
        </w:rPr>
        <w:t>Öğrencilerin iş kazaları ve meslek hastalıklarından korunması ve tedavileri için 6331 sayılı Kanun ve ilgili diğer mevzuat kapsamında gerekli önlemlerialmak,</w:t>
      </w:r>
    </w:p>
    <w:p w:rsidR="007A5836" w:rsidRPr="0097728E" w:rsidRDefault="007A5836" w:rsidP="007A5836">
      <w:pPr>
        <w:jc w:val="both"/>
        <w:rPr>
          <w:sz w:val="18"/>
          <w:szCs w:val="18"/>
        </w:rPr>
      </w:pPr>
      <w:r w:rsidRPr="0097728E">
        <w:rPr>
          <w:sz w:val="18"/>
          <w:szCs w:val="18"/>
        </w:rPr>
        <w:t>Eğitimi yapılan meslek alan/dallarının öğretim programlarında bulunduğu halde, işletmedeki imkânsızlıklar nedeniyle öğretilemeyen konuların öğretimi için okul/kurum müdürü ile iş birliğiyapmak,</w:t>
      </w:r>
    </w:p>
    <w:p w:rsidR="007A5836" w:rsidRPr="0097728E" w:rsidRDefault="007A5836" w:rsidP="007A5836">
      <w:pPr>
        <w:jc w:val="both"/>
        <w:rPr>
          <w:sz w:val="18"/>
          <w:szCs w:val="18"/>
        </w:rPr>
      </w:pPr>
      <w:r w:rsidRPr="0097728E">
        <w:rPr>
          <w:sz w:val="18"/>
          <w:szCs w:val="18"/>
        </w:rPr>
        <w:t>İşletmelerde mesleki eğitiminin çerçeve öğretim programına uygun olarak yürütülmesi ve okul/kurum ile işletme arasında eğitimde sürekli işbirliğini sağlamak, öğrencilerin başarı, devamsızlık ve disiplin durumlarını izlemek ve rehberlikte bulunmak amacıyla okul müdürlüğünce görevlendirilen koordinatör öğretmenlerin görevlerini yerine getirmesinde yardımcıolmak,</w:t>
      </w:r>
    </w:p>
    <w:p w:rsidR="007A5836" w:rsidRPr="0097728E" w:rsidRDefault="007A5836" w:rsidP="007A5836">
      <w:pPr>
        <w:jc w:val="both"/>
        <w:rPr>
          <w:sz w:val="18"/>
          <w:szCs w:val="18"/>
        </w:rPr>
      </w:pPr>
      <w:r w:rsidRPr="0097728E">
        <w:rPr>
          <w:sz w:val="18"/>
          <w:szCs w:val="18"/>
        </w:rPr>
        <w:t xml:space="preserve">Öğrenciye, iş sağlığı ve güvenliği tedbirleri çerçevesinde, işletmede bulunduğu sürece </w:t>
      </w:r>
      <w:proofErr w:type="gramStart"/>
      <w:r w:rsidRPr="0097728E">
        <w:rPr>
          <w:sz w:val="18"/>
          <w:szCs w:val="18"/>
        </w:rPr>
        <w:t>kullanılmak  üzere</w:t>
      </w:r>
      <w:proofErr w:type="gramEnd"/>
      <w:r w:rsidRPr="0097728E">
        <w:rPr>
          <w:sz w:val="18"/>
          <w:szCs w:val="18"/>
        </w:rPr>
        <w:t xml:space="preserve"> çalışandan farklı özellikte yaka kartı, iş kıyafeti ve benzeri tedbirlerialmaktır..</w:t>
      </w:r>
    </w:p>
    <w:p w:rsidR="007A5836" w:rsidRPr="0097728E" w:rsidRDefault="007A5836" w:rsidP="007A5836">
      <w:pPr>
        <w:jc w:val="both"/>
        <w:rPr>
          <w:sz w:val="18"/>
          <w:szCs w:val="18"/>
        </w:rPr>
      </w:pPr>
      <w:r w:rsidRPr="0097728E">
        <w:rPr>
          <w:sz w:val="18"/>
          <w:szCs w:val="18"/>
        </w:rPr>
        <w:t>Okul/kurumların görev ve sorumlulukları</w:t>
      </w:r>
    </w:p>
    <w:p w:rsidR="007A5836" w:rsidRPr="0097728E" w:rsidRDefault="007A5836" w:rsidP="007A5836">
      <w:pPr>
        <w:jc w:val="both"/>
        <w:rPr>
          <w:sz w:val="18"/>
          <w:szCs w:val="18"/>
        </w:rPr>
      </w:pPr>
      <w:r w:rsidRPr="0097728E">
        <w:rPr>
          <w:sz w:val="18"/>
          <w:szCs w:val="18"/>
        </w:rPr>
        <w:t>MADDE 18- (1) Millî Eğitim Bakanlığı Ortaöğretim Kurumları Yönetmeliğinin 78 inci maddesine göre okul/kurum müdürünün görev ve sorumlulukları şunlardır:</w:t>
      </w:r>
    </w:p>
    <w:p w:rsidR="007A5836" w:rsidRPr="0097728E" w:rsidRDefault="007A5836" w:rsidP="007A5836">
      <w:pPr>
        <w:jc w:val="both"/>
        <w:rPr>
          <w:sz w:val="18"/>
          <w:szCs w:val="18"/>
        </w:rPr>
      </w:pPr>
      <w:r w:rsidRPr="0097728E">
        <w:rPr>
          <w:sz w:val="18"/>
          <w:szCs w:val="18"/>
        </w:rPr>
        <w:t>Öğrenci veya yasal temsilcileri ile birlikte işletmelerle mesleki eğitim sözleşmesiniimzalamak,</w:t>
      </w:r>
    </w:p>
    <w:p w:rsidR="007A5836" w:rsidRPr="0097728E" w:rsidRDefault="007A5836" w:rsidP="007A5836">
      <w:pPr>
        <w:jc w:val="both"/>
        <w:rPr>
          <w:sz w:val="18"/>
          <w:szCs w:val="18"/>
        </w:rPr>
      </w:pPr>
      <w:r w:rsidRPr="0097728E">
        <w:rPr>
          <w:sz w:val="18"/>
          <w:szCs w:val="18"/>
        </w:rPr>
        <w:t>Eğitimi yapılacak meslek alan/dallarıyla ilgili çerçeve öğretim programlarının ve öğrencilerin işletmede yaptıkları etkinliklerle ilgili formların ders yılı başında işletmelere verilmesinisağlamak,</w:t>
      </w:r>
    </w:p>
    <w:p w:rsidR="007A5836" w:rsidRPr="0097728E" w:rsidRDefault="007A5836" w:rsidP="007A5836">
      <w:pPr>
        <w:jc w:val="both"/>
        <w:rPr>
          <w:sz w:val="18"/>
          <w:szCs w:val="18"/>
        </w:rPr>
      </w:pPr>
      <w:r w:rsidRPr="0097728E">
        <w:rPr>
          <w:sz w:val="18"/>
          <w:szCs w:val="18"/>
        </w:rPr>
        <w:t>İşletmelerdeki mesleki eğitimin eğitici personel/usta öğretici tarafından yapılmasınısağlamak,</w:t>
      </w:r>
    </w:p>
    <w:p w:rsidR="007A5836" w:rsidRPr="0097728E" w:rsidRDefault="007A5836" w:rsidP="007A5836">
      <w:pPr>
        <w:jc w:val="both"/>
        <w:rPr>
          <w:sz w:val="18"/>
          <w:szCs w:val="18"/>
        </w:rPr>
      </w:pPr>
      <w:r w:rsidRPr="0097728E">
        <w:rPr>
          <w:sz w:val="18"/>
          <w:szCs w:val="18"/>
        </w:rPr>
        <w:t>ç) İşletmelerdeki mesleki eğitimin ilgili meslek alan/dalı çerçeve öğretim programlarına uygun olarak yapılmasını sağlamak,</w:t>
      </w:r>
    </w:p>
    <w:p w:rsidR="007A5836" w:rsidRPr="0097728E" w:rsidRDefault="007A5836" w:rsidP="007A5836">
      <w:pPr>
        <w:jc w:val="both"/>
        <w:rPr>
          <w:sz w:val="18"/>
          <w:szCs w:val="18"/>
        </w:rPr>
      </w:pPr>
      <w:r w:rsidRPr="0097728E">
        <w:rPr>
          <w:sz w:val="18"/>
          <w:szCs w:val="18"/>
        </w:rPr>
        <w:t>Öğrencilerin ücretli ve ücretsiz mazeret izinleri ile devam-devamsızlık durumlarının izlenmesini ve kayıtlarının tutulmasınısağlamak,</w:t>
      </w:r>
    </w:p>
    <w:p w:rsidR="007A5836" w:rsidRPr="0097728E" w:rsidRDefault="007A5836" w:rsidP="007A5836">
      <w:pPr>
        <w:jc w:val="both"/>
        <w:rPr>
          <w:sz w:val="18"/>
          <w:szCs w:val="18"/>
        </w:rPr>
      </w:pPr>
      <w:r w:rsidRPr="0097728E">
        <w:rPr>
          <w:sz w:val="18"/>
          <w:szCs w:val="18"/>
        </w:rPr>
        <w:t>İşletmelerde mesleki eğitim gören öğrencilerin sigorta primlerine ait işlemlerin mevzuatına göre yürütülmesinisağlamak,</w:t>
      </w:r>
    </w:p>
    <w:p w:rsidR="007A5836" w:rsidRPr="0097728E" w:rsidRDefault="007A5836" w:rsidP="007A5836">
      <w:pPr>
        <w:jc w:val="both"/>
        <w:rPr>
          <w:sz w:val="18"/>
          <w:szCs w:val="18"/>
        </w:rPr>
      </w:pPr>
      <w:r w:rsidRPr="0097728E">
        <w:rPr>
          <w:sz w:val="18"/>
          <w:szCs w:val="18"/>
        </w:rPr>
        <w:t>İşletmelerle işbirliği yaparak, öğrencilerin mesleki eğitiminden sorumlu usta öğretici veya eğitici personelin yetiştirilmesi için iş pedagojisi kursları açmak, başarılı olanlara "Usta Öğretici" belgesi vermek, bununla ilgili kayıtlarıtutmak,</w:t>
      </w:r>
    </w:p>
    <w:p w:rsidR="007A5836" w:rsidRPr="0097728E" w:rsidRDefault="007A5836" w:rsidP="007A5836">
      <w:pPr>
        <w:jc w:val="both"/>
        <w:rPr>
          <w:sz w:val="18"/>
          <w:szCs w:val="18"/>
        </w:rPr>
      </w:pPr>
      <w:r w:rsidRPr="0097728E">
        <w:rPr>
          <w:sz w:val="18"/>
          <w:szCs w:val="18"/>
        </w:rPr>
        <w:t>İşletmelerde görevli usta öğretici ve eğitici personelin hizmet içi eğitiminde, okul/kurumun personel ve diğer imkânlarıyla yardımcıolmak,</w:t>
      </w:r>
    </w:p>
    <w:p w:rsidR="007A5836" w:rsidRPr="0097728E" w:rsidRDefault="007A5836" w:rsidP="007A5836">
      <w:pPr>
        <w:jc w:val="both"/>
        <w:rPr>
          <w:sz w:val="18"/>
          <w:szCs w:val="18"/>
        </w:rPr>
      </w:pPr>
      <w:r w:rsidRPr="0097728E">
        <w:rPr>
          <w:sz w:val="18"/>
          <w:szCs w:val="18"/>
        </w:rPr>
        <w:t>ğ) İşletmelerde yapılan mesleki eğitimde amaçlanan hedeflere ulaşılması için işletme yetkilileri ile işbirliği yaparak eğitimle ilgili gerekli önlemleri almak,</w:t>
      </w:r>
    </w:p>
    <w:p w:rsidR="007A5836" w:rsidRPr="0097728E" w:rsidRDefault="007A5836" w:rsidP="007A5836">
      <w:pPr>
        <w:jc w:val="both"/>
        <w:rPr>
          <w:sz w:val="18"/>
          <w:szCs w:val="18"/>
        </w:rPr>
      </w:pPr>
      <w:r w:rsidRPr="0097728E">
        <w:rPr>
          <w:sz w:val="18"/>
          <w:szCs w:val="18"/>
        </w:rPr>
        <w:t>Okul müdürü veya koordinatör müdür yardımcısının değişmesi durumunda ilgili işletmeyi bilgilendirmek,</w:t>
      </w:r>
    </w:p>
    <w:p w:rsidR="007A5836" w:rsidRPr="0097728E" w:rsidRDefault="007A5836" w:rsidP="007A5836">
      <w:pPr>
        <w:jc w:val="both"/>
        <w:rPr>
          <w:sz w:val="18"/>
          <w:szCs w:val="18"/>
        </w:rPr>
      </w:pPr>
      <w:r w:rsidRPr="0097728E">
        <w:rPr>
          <w:sz w:val="18"/>
          <w:szCs w:val="18"/>
        </w:rPr>
        <w:t>ı) İşletme yetkilileriyle yapılan toplantılara başkanlık</w:t>
      </w:r>
      <w:r w:rsidR="00CC53B6" w:rsidRPr="0097728E">
        <w:rPr>
          <w:sz w:val="18"/>
          <w:szCs w:val="18"/>
        </w:rPr>
        <w:t xml:space="preserve"> </w:t>
      </w:r>
      <w:r w:rsidRPr="0097728E">
        <w:rPr>
          <w:sz w:val="18"/>
          <w:szCs w:val="18"/>
        </w:rPr>
        <w:t>yapmaktır.Öğrencilerin görev ve sorumlulukları</w:t>
      </w:r>
      <w:r w:rsidR="00CC53B6" w:rsidRPr="0097728E">
        <w:rPr>
          <w:sz w:val="18"/>
          <w:szCs w:val="18"/>
        </w:rPr>
        <w:t xml:space="preserve"> </w:t>
      </w:r>
      <w:r w:rsidRPr="0097728E">
        <w:rPr>
          <w:sz w:val="18"/>
          <w:szCs w:val="18"/>
        </w:rPr>
        <w:t>MADDE 19- (1) Millî Eğitim Bakanlığı Ortaöğretim Kurumları Yönetmeliğinin 36, 124, 126 ve 147  nci maddelerine göre işletmede mesleki eğitim gören/staj yapan öğrencinin görev vesorumlulukları:</w:t>
      </w:r>
    </w:p>
    <w:p w:rsidR="007A5836" w:rsidRPr="0097728E" w:rsidRDefault="007A5836" w:rsidP="007A5836">
      <w:pPr>
        <w:jc w:val="both"/>
        <w:rPr>
          <w:sz w:val="18"/>
          <w:szCs w:val="18"/>
        </w:rPr>
      </w:pPr>
      <w:r w:rsidRPr="0097728E">
        <w:rPr>
          <w:sz w:val="18"/>
          <w:szCs w:val="18"/>
        </w:rPr>
        <w:t xml:space="preserve">İş yerinin şartlarına, kılık-kıyafet ve çalışma </w:t>
      </w:r>
      <w:r w:rsidRPr="0097728E">
        <w:rPr>
          <w:sz w:val="18"/>
          <w:szCs w:val="18"/>
        </w:rPr>
        <w:t>düzenineuymak,</w:t>
      </w:r>
    </w:p>
    <w:p w:rsidR="007A5836" w:rsidRPr="0097728E" w:rsidRDefault="007A5836" w:rsidP="007A5836">
      <w:pPr>
        <w:jc w:val="both"/>
        <w:rPr>
          <w:sz w:val="18"/>
          <w:szCs w:val="18"/>
        </w:rPr>
      </w:pPr>
      <w:r w:rsidRPr="0097728E">
        <w:rPr>
          <w:sz w:val="18"/>
          <w:szCs w:val="18"/>
        </w:rPr>
        <w:t>Üretim ve hizmetle ilgili gizlilik gerektiren konular ile kişilere ait özel bilgileri başkalarıyla paylaşmamak,</w:t>
      </w:r>
    </w:p>
    <w:p w:rsidR="007A5836" w:rsidRPr="0097728E" w:rsidRDefault="007A5836" w:rsidP="007A5836">
      <w:pPr>
        <w:jc w:val="both"/>
        <w:rPr>
          <w:sz w:val="18"/>
          <w:szCs w:val="18"/>
        </w:rPr>
      </w:pPr>
      <w:r w:rsidRPr="0097728E">
        <w:rPr>
          <w:sz w:val="18"/>
          <w:szCs w:val="18"/>
        </w:rPr>
        <w:t>Sendikal etkinliklerekatılmamak,</w:t>
      </w:r>
    </w:p>
    <w:p w:rsidR="007A5836" w:rsidRPr="0097728E" w:rsidRDefault="007A5836" w:rsidP="007A5836">
      <w:pPr>
        <w:jc w:val="both"/>
        <w:rPr>
          <w:sz w:val="18"/>
          <w:szCs w:val="18"/>
        </w:rPr>
      </w:pPr>
      <w:r w:rsidRPr="0097728E">
        <w:rPr>
          <w:sz w:val="18"/>
          <w:szCs w:val="18"/>
        </w:rPr>
        <w:t>ç) Eğitime düzenli olarak devam etmek,</w:t>
      </w:r>
    </w:p>
    <w:p w:rsidR="007A5836" w:rsidRPr="0097728E" w:rsidRDefault="007A5836" w:rsidP="007A5836">
      <w:pPr>
        <w:jc w:val="both"/>
        <w:rPr>
          <w:sz w:val="18"/>
          <w:szCs w:val="18"/>
        </w:rPr>
      </w:pPr>
      <w:r w:rsidRPr="0097728E">
        <w:rPr>
          <w:sz w:val="18"/>
          <w:szCs w:val="18"/>
        </w:rPr>
        <w:t>Mesleki eğitim ile ilgili iş dosyasıtutmak,</w:t>
      </w:r>
    </w:p>
    <w:p w:rsidR="007A5836" w:rsidRPr="0097728E" w:rsidRDefault="007A5836" w:rsidP="007A5836">
      <w:pPr>
        <w:jc w:val="both"/>
        <w:rPr>
          <w:sz w:val="18"/>
          <w:szCs w:val="18"/>
        </w:rPr>
      </w:pPr>
      <w:r w:rsidRPr="0097728E">
        <w:rPr>
          <w:sz w:val="18"/>
          <w:szCs w:val="18"/>
        </w:rPr>
        <w:t>Staja devam edenler için staj dosyasıtutmak,</w:t>
      </w:r>
    </w:p>
    <w:p w:rsidR="007A5836" w:rsidRPr="0097728E" w:rsidRDefault="007A5836" w:rsidP="007A5836">
      <w:pPr>
        <w:jc w:val="both"/>
        <w:rPr>
          <w:sz w:val="18"/>
          <w:szCs w:val="18"/>
        </w:rPr>
      </w:pPr>
      <w:r w:rsidRPr="0097728E">
        <w:rPr>
          <w:sz w:val="18"/>
          <w:szCs w:val="18"/>
        </w:rPr>
        <w:t>e) İşletmede mesleki eğitim yaptığı</w:t>
      </w:r>
      <w:r w:rsidR="00B6798A" w:rsidRPr="0097728E">
        <w:rPr>
          <w:sz w:val="18"/>
          <w:szCs w:val="18"/>
        </w:rPr>
        <w:t xml:space="preserve"> günlerde aldığı istirahat raporunu veya devamsızlık yaptığı </w:t>
      </w:r>
      <w:r w:rsidRPr="0097728E">
        <w:rPr>
          <w:sz w:val="18"/>
          <w:szCs w:val="18"/>
        </w:rPr>
        <w:t xml:space="preserve">süreye ilişkin özür belgesi veya yazılı veli beyanını özür gününü takip </w:t>
      </w:r>
      <w:proofErr w:type="gramStart"/>
      <w:r w:rsidRPr="0097728E">
        <w:rPr>
          <w:sz w:val="18"/>
          <w:szCs w:val="18"/>
        </w:rPr>
        <w:t>eden</w:t>
      </w:r>
      <w:proofErr w:type="gramEnd"/>
      <w:r w:rsidRPr="0097728E">
        <w:rPr>
          <w:sz w:val="18"/>
          <w:szCs w:val="18"/>
        </w:rPr>
        <w:t xml:space="preserve"> en geç beş iş günü içinde okul/kurum müdürlüğüne teslim etmektir.</w:t>
      </w:r>
    </w:p>
    <w:p w:rsidR="007A5836" w:rsidRPr="0097728E" w:rsidRDefault="007A5836" w:rsidP="007A5836">
      <w:pPr>
        <w:jc w:val="both"/>
        <w:rPr>
          <w:sz w:val="18"/>
          <w:szCs w:val="18"/>
        </w:rPr>
      </w:pPr>
      <w:r w:rsidRPr="0097728E">
        <w:rPr>
          <w:sz w:val="18"/>
          <w:szCs w:val="18"/>
        </w:rPr>
        <w:t>DİĞER HUSUSLAR</w:t>
      </w:r>
    </w:p>
    <w:p w:rsidR="007A5836" w:rsidRPr="0097728E" w:rsidRDefault="007A5836" w:rsidP="007A5836">
      <w:pPr>
        <w:jc w:val="both"/>
        <w:rPr>
          <w:sz w:val="18"/>
          <w:szCs w:val="18"/>
        </w:rPr>
      </w:pPr>
      <w:r w:rsidRPr="0097728E">
        <w:rPr>
          <w:sz w:val="18"/>
          <w:szCs w:val="18"/>
        </w:rPr>
        <w:t>Hüküm bulunmayan hâller</w:t>
      </w:r>
    </w:p>
    <w:p w:rsidR="007A5836" w:rsidRPr="0097728E" w:rsidRDefault="007A5836" w:rsidP="007A5836">
      <w:pPr>
        <w:jc w:val="both"/>
        <w:rPr>
          <w:sz w:val="18"/>
          <w:szCs w:val="18"/>
        </w:rPr>
      </w:pPr>
      <w:r w:rsidRPr="0097728E">
        <w:rPr>
          <w:sz w:val="18"/>
          <w:szCs w:val="18"/>
        </w:rPr>
        <w:t>MADDE 20- (1) İşletmede mesleki eğitim gören veya staj yapan öğrenciler hakkında; bu sözleşmede yer almayan diğer hususlarda Millî Eğitim Bakanlığı Ortaöğretim Kurumları Yönetmeliği ve ilgili diğer mevzuat hükümlerine göre işlem yapılır.</w:t>
      </w:r>
    </w:p>
    <w:p w:rsidR="007A5836" w:rsidRPr="0097728E" w:rsidRDefault="007A5836" w:rsidP="007A5836">
      <w:pPr>
        <w:jc w:val="both"/>
        <w:rPr>
          <w:sz w:val="18"/>
          <w:szCs w:val="18"/>
        </w:rPr>
      </w:pPr>
      <w:r w:rsidRPr="0097728E">
        <w:rPr>
          <w:sz w:val="18"/>
          <w:szCs w:val="18"/>
        </w:rPr>
        <w:t>İşverenin değişmesi</w:t>
      </w:r>
    </w:p>
    <w:p w:rsidR="007A5836" w:rsidRPr="0097728E" w:rsidRDefault="007A5836" w:rsidP="007A5836">
      <w:pPr>
        <w:jc w:val="both"/>
        <w:rPr>
          <w:sz w:val="18"/>
          <w:szCs w:val="18"/>
        </w:rPr>
      </w:pPr>
      <w:r w:rsidRPr="0097728E">
        <w:rPr>
          <w:sz w:val="18"/>
          <w:szCs w:val="18"/>
        </w:rPr>
        <w:t>MADDE 21- (1) İşverenin değişmesi halinde, yeni işveren aynı mesleği/üretimi sürdürüyorsa sözleşme yenilenir.</w:t>
      </w:r>
    </w:p>
    <w:p w:rsidR="007A5836" w:rsidRPr="0097728E" w:rsidRDefault="007A5836" w:rsidP="007A5836">
      <w:pPr>
        <w:jc w:val="both"/>
        <w:rPr>
          <w:sz w:val="18"/>
          <w:szCs w:val="18"/>
        </w:rPr>
      </w:pPr>
      <w:r w:rsidRPr="0097728E">
        <w:rPr>
          <w:sz w:val="18"/>
          <w:szCs w:val="18"/>
        </w:rPr>
        <w:t>Öğrencinin okul/kurumunun değişmesi</w:t>
      </w:r>
    </w:p>
    <w:p w:rsidR="007A5836" w:rsidRPr="0097728E" w:rsidRDefault="007A5836" w:rsidP="007A5836">
      <w:pPr>
        <w:jc w:val="both"/>
        <w:rPr>
          <w:sz w:val="18"/>
          <w:szCs w:val="18"/>
        </w:rPr>
      </w:pPr>
      <w:r w:rsidRPr="0097728E">
        <w:rPr>
          <w:sz w:val="18"/>
          <w:szCs w:val="18"/>
        </w:rPr>
        <w:t xml:space="preserve">MADDE 22- (1) Öğrencinin aynı yerleşim yerinde okul/kurumunu değiştirmesi durumunda mesleki eğitimine aynı iş yerinde devam </w:t>
      </w:r>
      <w:proofErr w:type="gramStart"/>
      <w:r w:rsidRPr="0097728E">
        <w:rPr>
          <w:sz w:val="18"/>
          <w:szCs w:val="18"/>
        </w:rPr>
        <w:t>eder</w:t>
      </w:r>
      <w:proofErr w:type="gramEnd"/>
      <w:r w:rsidRPr="0097728E">
        <w:rPr>
          <w:sz w:val="18"/>
          <w:szCs w:val="18"/>
        </w:rPr>
        <w:t>. Bu durumda, okul/kurum müdürlüğünce sözleşmenin yenilenmesi sağlanır.</w:t>
      </w:r>
    </w:p>
    <w:p w:rsidR="007A5836" w:rsidRPr="0097728E" w:rsidRDefault="007A5836" w:rsidP="007A5836">
      <w:pPr>
        <w:jc w:val="both"/>
        <w:rPr>
          <w:sz w:val="18"/>
          <w:szCs w:val="18"/>
        </w:rPr>
      </w:pPr>
      <w:r w:rsidRPr="0097728E">
        <w:rPr>
          <w:sz w:val="18"/>
          <w:szCs w:val="18"/>
        </w:rPr>
        <w:t>Öğrenciye sağlanacak haklar</w:t>
      </w:r>
    </w:p>
    <w:p w:rsidR="007A5836" w:rsidRPr="0097728E" w:rsidRDefault="007A5836" w:rsidP="007A5836">
      <w:pPr>
        <w:jc w:val="both"/>
        <w:rPr>
          <w:sz w:val="18"/>
          <w:szCs w:val="18"/>
        </w:rPr>
      </w:pPr>
      <w:r w:rsidRPr="0097728E">
        <w:rPr>
          <w:sz w:val="18"/>
          <w:szCs w:val="18"/>
        </w:rPr>
        <w:t>MADDE 23- (1) İşletme tarafından öğrenci aşağıdaki sosyal haklardan yararlandırılacaktır.</w:t>
      </w:r>
    </w:p>
    <w:p w:rsidR="007A5836" w:rsidRPr="0097728E" w:rsidRDefault="007A5836" w:rsidP="007A5836">
      <w:pPr>
        <w:jc w:val="both"/>
        <w:rPr>
          <w:sz w:val="18"/>
          <w:szCs w:val="18"/>
        </w:rPr>
      </w:pPr>
      <w:r w:rsidRPr="0097728E">
        <w:rPr>
          <w:sz w:val="18"/>
          <w:szCs w:val="18"/>
        </w:rPr>
        <w:t>Öğleyemeği- Ulaşım -Barınma</w:t>
      </w:r>
    </w:p>
    <w:p w:rsidR="007A5836" w:rsidRPr="0097728E" w:rsidRDefault="007A5836" w:rsidP="007A5836">
      <w:pPr>
        <w:jc w:val="both"/>
        <w:rPr>
          <w:sz w:val="18"/>
          <w:szCs w:val="18"/>
        </w:rPr>
      </w:pPr>
      <w:proofErr w:type="gramStart"/>
      <w:r w:rsidRPr="0097728E">
        <w:rPr>
          <w:sz w:val="18"/>
          <w:szCs w:val="18"/>
        </w:rPr>
        <w:t>Diğer :</w:t>
      </w:r>
      <w:proofErr w:type="gramEnd"/>
      <w:r w:rsidRPr="0097728E">
        <w:rPr>
          <w:sz w:val="18"/>
          <w:szCs w:val="18"/>
        </w:rPr>
        <w:t xml:space="preserve"> Sözleşmenin feshi MADDE 24- (1) Sözleşme;İş yerinin çeşitli sebeplerle</w:t>
      </w:r>
      <w:r w:rsidR="008E7F94" w:rsidRPr="0097728E">
        <w:rPr>
          <w:sz w:val="18"/>
          <w:szCs w:val="18"/>
        </w:rPr>
        <w:t xml:space="preserve"> </w:t>
      </w:r>
      <w:r w:rsidRPr="0097728E">
        <w:rPr>
          <w:sz w:val="18"/>
          <w:szCs w:val="18"/>
        </w:rPr>
        <w:t>kapatılması,</w:t>
      </w:r>
    </w:p>
    <w:p w:rsidR="007A5836" w:rsidRPr="0097728E" w:rsidRDefault="007A5836" w:rsidP="007A5836">
      <w:pPr>
        <w:jc w:val="both"/>
        <w:rPr>
          <w:sz w:val="18"/>
          <w:szCs w:val="18"/>
        </w:rPr>
      </w:pPr>
      <w:r w:rsidRPr="0097728E">
        <w:rPr>
          <w:sz w:val="18"/>
          <w:szCs w:val="18"/>
        </w:rPr>
        <w:t>İşyerindeki usta öğretici/eğitici personelin işten ayrılması ve işyerinde başka usta öğretici/eğitici personelinbulunmaması,</w:t>
      </w:r>
    </w:p>
    <w:p w:rsidR="007A5836" w:rsidRPr="0097728E" w:rsidRDefault="007A5836" w:rsidP="007A5836">
      <w:pPr>
        <w:jc w:val="both"/>
        <w:rPr>
          <w:sz w:val="18"/>
          <w:szCs w:val="18"/>
        </w:rPr>
      </w:pPr>
      <w:r w:rsidRPr="0097728E">
        <w:rPr>
          <w:sz w:val="18"/>
          <w:szCs w:val="18"/>
        </w:rPr>
        <w:t>İş yeri sahibinin değişmesi halinde yeni iş yerinin aynı mesleği/ üretimi</w:t>
      </w:r>
      <w:r w:rsidR="008E7F94" w:rsidRPr="0097728E">
        <w:rPr>
          <w:sz w:val="18"/>
          <w:szCs w:val="18"/>
        </w:rPr>
        <w:t xml:space="preserve"> </w:t>
      </w:r>
      <w:r w:rsidRPr="0097728E">
        <w:rPr>
          <w:sz w:val="18"/>
          <w:szCs w:val="18"/>
        </w:rPr>
        <w:t>sürdürememesi,</w:t>
      </w:r>
    </w:p>
    <w:p w:rsidR="007A5836" w:rsidRPr="0097728E" w:rsidRDefault="007A5836" w:rsidP="007A5836">
      <w:pPr>
        <w:jc w:val="both"/>
        <w:rPr>
          <w:sz w:val="18"/>
          <w:szCs w:val="18"/>
        </w:rPr>
      </w:pPr>
      <w:r w:rsidRPr="0097728E">
        <w:rPr>
          <w:sz w:val="18"/>
          <w:szCs w:val="18"/>
        </w:rPr>
        <w:t>ç) Öğrenciye bakmakla yükümlü olanın ikametini değiştirmesi nedeniyle öğrencinin ulaşımını sağlayamayacağına dair yazılı beyanı,</w:t>
      </w:r>
    </w:p>
    <w:p w:rsidR="007A5836" w:rsidRPr="0097728E" w:rsidRDefault="007A5836" w:rsidP="007A5836">
      <w:pPr>
        <w:jc w:val="both"/>
        <w:rPr>
          <w:sz w:val="18"/>
          <w:szCs w:val="18"/>
        </w:rPr>
      </w:pPr>
      <w:r w:rsidRPr="0097728E">
        <w:rPr>
          <w:sz w:val="18"/>
          <w:szCs w:val="18"/>
        </w:rPr>
        <w:t>Öğrencinin okul/kurum değiştirme veya örgün eğitim dışına çıkarma cezası alarak okul/kurumla ilişiğinin</w:t>
      </w:r>
      <w:r w:rsidR="008E7F94" w:rsidRPr="0097728E">
        <w:rPr>
          <w:sz w:val="18"/>
          <w:szCs w:val="18"/>
        </w:rPr>
        <w:t xml:space="preserve"> </w:t>
      </w:r>
      <w:r w:rsidRPr="0097728E">
        <w:rPr>
          <w:sz w:val="18"/>
          <w:szCs w:val="18"/>
        </w:rPr>
        <w:t>kesilmesi,Sağlık durumunun işletmedeki eğitimden olumsuz</w:t>
      </w:r>
      <w:r w:rsidR="008E7F94" w:rsidRPr="0097728E">
        <w:rPr>
          <w:sz w:val="18"/>
          <w:szCs w:val="18"/>
        </w:rPr>
        <w:t xml:space="preserve"> </w:t>
      </w:r>
      <w:r w:rsidRPr="0097728E">
        <w:rPr>
          <w:sz w:val="18"/>
          <w:szCs w:val="18"/>
        </w:rPr>
        <w:t>etkilenmesi,Öğretim yılı sonunda öğrencinin veya işletmenin durumunda değişiklikolması,İşletmelerde grev ve lokavt uygulaması olması, ğ) Deprem, yangın ve sel gibiafetler,Taraflardan birinin yükümlülüklerini yerinegetirmemesi,hallerinde tek taraflı olarak feshedilir. Fesih durumu, sözleşmenin feshi tarihinden itibaren 3 iş günü içinde ilgili okul/kurum müdürlüğüne yazılı olarak bildirilir. (3308 sayılı Kanun madde 22, Millî Eğitim Bakanlığı Ortaöğretim Kurumları Yönetmeliği, madde 133).</w:t>
      </w:r>
      <w:proofErr w:type="gramStart"/>
      <w:r w:rsidRPr="0097728E">
        <w:rPr>
          <w:sz w:val="18"/>
          <w:szCs w:val="18"/>
        </w:rPr>
        <w:t>YürürlükMADDE  25</w:t>
      </w:r>
      <w:proofErr w:type="gramEnd"/>
      <w:r w:rsidRPr="0097728E">
        <w:rPr>
          <w:sz w:val="18"/>
          <w:szCs w:val="18"/>
        </w:rPr>
        <w:t>- (1) .../.../......</w:t>
      </w:r>
      <w:r w:rsidRPr="0097728E">
        <w:rPr>
          <w:sz w:val="18"/>
          <w:szCs w:val="18"/>
        </w:rPr>
        <w:tab/>
        <w:t>tarihinde  yürürlüğe  girmek  üzere  taraflarca  imzalanan   bu sözleşmeöğrencinin mesleki eğitimini/stajını tamamladığı tarihe kadargeçerlidir.</w:t>
      </w:r>
    </w:p>
    <w:p w:rsidR="007A5836" w:rsidRPr="0097728E" w:rsidRDefault="007A5836" w:rsidP="007A5836">
      <w:pPr>
        <w:jc w:val="both"/>
        <w:rPr>
          <w:sz w:val="18"/>
          <w:szCs w:val="18"/>
        </w:rPr>
      </w:pPr>
      <w:r w:rsidRPr="0097728E">
        <w:rPr>
          <w:sz w:val="18"/>
          <w:szCs w:val="18"/>
        </w:rPr>
        <w:t>Saklanma süresi</w:t>
      </w:r>
    </w:p>
    <w:p w:rsidR="007A5836" w:rsidRPr="0097728E" w:rsidRDefault="007A5836" w:rsidP="007A5836">
      <w:pPr>
        <w:jc w:val="both"/>
        <w:rPr>
          <w:sz w:val="18"/>
          <w:szCs w:val="18"/>
        </w:rPr>
      </w:pPr>
      <w:r w:rsidRPr="0097728E">
        <w:rPr>
          <w:sz w:val="18"/>
          <w:szCs w:val="18"/>
        </w:rPr>
        <w:t>MADDE 26- Sözleşme, okul/kurum müdürlüklerince öğrenci dosyasında süresiz saklanır.</w:t>
      </w:r>
    </w:p>
    <w:p w:rsidR="002F7752" w:rsidRPr="0097728E" w:rsidRDefault="002F7752" w:rsidP="00311C20">
      <w:pPr>
        <w:pStyle w:val="GvdeMetni"/>
        <w:spacing w:before="6"/>
        <w:ind w:left="0"/>
        <w:rPr>
          <w:rFonts w:ascii="Cambria"/>
        </w:rPr>
      </w:pPr>
    </w:p>
    <w:sectPr w:rsidR="002F7752" w:rsidRPr="0097728E" w:rsidSect="0097728E">
      <w:type w:val="continuous"/>
      <w:pgSz w:w="11910" w:h="16840"/>
      <w:pgMar w:top="709" w:right="284" w:bottom="232" w:left="284" w:header="709" w:footer="709" w:gutter="0"/>
      <w:cols w:num="3" w:sep="1" w:space="113"/>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D2FE0"/>
    <w:multiLevelType w:val="hybridMultilevel"/>
    <w:tmpl w:val="BA340A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F834BB"/>
    <w:multiLevelType w:val="hybridMultilevel"/>
    <w:tmpl w:val="33BE76CE"/>
    <w:lvl w:ilvl="0" w:tplc="53AA00CC">
      <w:start w:val="1"/>
      <w:numFmt w:val="lowerLetter"/>
      <w:lvlText w:val="%1)"/>
      <w:lvlJc w:val="left"/>
      <w:pPr>
        <w:ind w:left="216" w:hanging="252"/>
        <w:jc w:val="left"/>
      </w:pPr>
      <w:rPr>
        <w:rFonts w:ascii="Times New Roman" w:eastAsia="Times New Roman" w:hAnsi="Times New Roman" w:cs="Times New Roman" w:hint="default"/>
        <w:w w:val="99"/>
        <w:sz w:val="20"/>
        <w:szCs w:val="20"/>
      </w:rPr>
    </w:lvl>
    <w:lvl w:ilvl="1" w:tplc="0B10B514">
      <w:numFmt w:val="bullet"/>
      <w:lvlText w:val="•"/>
      <w:lvlJc w:val="left"/>
      <w:pPr>
        <w:ind w:left="1144" w:hanging="252"/>
      </w:pPr>
      <w:rPr>
        <w:rFonts w:hint="default"/>
      </w:rPr>
    </w:lvl>
    <w:lvl w:ilvl="2" w:tplc="511273F6">
      <w:numFmt w:val="bullet"/>
      <w:lvlText w:val="•"/>
      <w:lvlJc w:val="left"/>
      <w:pPr>
        <w:ind w:left="2069" w:hanging="252"/>
      </w:pPr>
      <w:rPr>
        <w:rFonts w:hint="default"/>
      </w:rPr>
    </w:lvl>
    <w:lvl w:ilvl="3" w:tplc="1A9E8224">
      <w:numFmt w:val="bullet"/>
      <w:lvlText w:val="•"/>
      <w:lvlJc w:val="left"/>
      <w:pPr>
        <w:ind w:left="2993" w:hanging="252"/>
      </w:pPr>
      <w:rPr>
        <w:rFonts w:hint="default"/>
      </w:rPr>
    </w:lvl>
    <w:lvl w:ilvl="4" w:tplc="287EF834">
      <w:numFmt w:val="bullet"/>
      <w:lvlText w:val="•"/>
      <w:lvlJc w:val="left"/>
      <w:pPr>
        <w:ind w:left="3918" w:hanging="252"/>
      </w:pPr>
      <w:rPr>
        <w:rFonts w:hint="default"/>
      </w:rPr>
    </w:lvl>
    <w:lvl w:ilvl="5" w:tplc="64B04E4E">
      <w:numFmt w:val="bullet"/>
      <w:lvlText w:val="•"/>
      <w:lvlJc w:val="left"/>
      <w:pPr>
        <w:ind w:left="4843" w:hanging="252"/>
      </w:pPr>
      <w:rPr>
        <w:rFonts w:hint="default"/>
      </w:rPr>
    </w:lvl>
    <w:lvl w:ilvl="6" w:tplc="548CE68E">
      <w:numFmt w:val="bullet"/>
      <w:lvlText w:val="•"/>
      <w:lvlJc w:val="left"/>
      <w:pPr>
        <w:ind w:left="5767" w:hanging="252"/>
      </w:pPr>
      <w:rPr>
        <w:rFonts w:hint="default"/>
      </w:rPr>
    </w:lvl>
    <w:lvl w:ilvl="7" w:tplc="8E26BC06">
      <w:numFmt w:val="bullet"/>
      <w:lvlText w:val="•"/>
      <w:lvlJc w:val="left"/>
      <w:pPr>
        <w:ind w:left="6692" w:hanging="252"/>
      </w:pPr>
      <w:rPr>
        <w:rFonts w:hint="default"/>
      </w:rPr>
    </w:lvl>
    <w:lvl w:ilvl="8" w:tplc="C3ECEA60">
      <w:numFmt w:val="bullet"/>
      <w:lvlText w:val="•"/>
      <w:lvlJc w:val="left"/>
      <w:pPr>
        <w:ind w:left="7617" w:hanging="252"/>
      </w:pPr>
      <w:rPr>
        <w:rFonts w:hint="default"/>
      </w:rPr>
    </w:lvl>
  </w:abstractNum>
  <w:abstractNum w:abstractNumId="2" w15:restartNumberingAfterBreak="0">
    <w:nsid w:val="39327838"/>
    <w:multiLevelType w:val="hybridMultilevel"/>
    <w:tmpl w:val="B84A696A"/>
    <w:lvl w:ilvl="0" w:tplc="983E0B8E">
      <w:start w:val="1"/>
      <w:numFmt w:val="lowerLetter"/>
      <w:lvlText w:val="%1)"/>
      <w:lvlJc w:val="left"/>
      <w:pPr>
        <w:ind w:left="1284" w:hanging="360"/>
        <w:jc w:val="left"/>
      </w:pPr>
      <w:rPr>
        <w:rFonts w:ascii="Times New Roman" w:eastAsia="Times New Roman" w:hAnsi="Times New Roman" w:cs="Times New Roman" w:hint="default"/>
        <w:w w:val="99"/>
        <w:sz w:val="20"/>
        <w:szCs w:val="20"/>
      </w:rPr>
    </w:lvl>
    <w:lvl w:ilvl="1" w:tplc="AAC274EA">
      <w:numFmt w:val="bullet"/>
      <w:lvlText w:val="•"/>
      <w:lvlJc w:val="left"/>
      <w:pPr>
        <w:ind w:left="2098" w:hanging="360"/>
      </w:pPr>
      <w:rPr>
        <w:rFonts w:hint="default"/>
      </w:rPr>
    </w:lvl>
    <w:lvl w:ilvl="2" w:tplc="B0403320">
      <w:numFmt w:val="bullet"/>
      <w:lvlText w:val="•"/>
      <w:lvlJc w:val="left"/>
      <w:pPr>
        <w:ind w:left="2917" w:hanging="360"/>
      </w:pPr>
      <w:rPr>
        <w:rFonts w:hint="default"/>
      </w:rPr>
    </w:lvl>
    <w:lvl w:ilvl="3" w:tplc="B16037FC">
      <w:numFmt w:val="bullet"/>
      <w:lvlText w:val="•"/>
      <w:lvlJc w:val="left"/>
      <w:pPr>
        <w:ind w:left="3735" w:hanging="360"/>
      </w:pPr>
      <w:rPr>
        <w:rFonts w:hint="default"/>
      </w:rPr>
    </w:lvl>
    <w:lvl w:ilvl="4" w:tplc="31341900">
      <w:numFmt w:val="bullet"/>
      <w:lvlText w:val="•"/>
      <w:lvlJc w:val="left"/>
      <w:pPr>
        <w:ind w:left="4554" w:hanging="360"/>
      </w:pPr>
      <w:rPr>
        <w:rFonts w:hint="default"/>
      </w:rPr>
    </w:lvl>
    <w:lvl w:ilvl="5" w:tplc="8D22DB8E">
      <w:numFmt w:val="bullet"/>
      <w:lvlText w:val="•"/>
      <w:lvlJc w:val="left"/>
      <w:pPr>
        <w:ind w:left="5373" w:hanging="360"/>
      </w:pPr>
      <w:rPr>
        <w:rFonts w:hint="default"/>
      </w:rPr>
    </w:lvl>
    <w:lvl w:ilvl="6" w:tplc="7E7E1496">
      <w:numFmt w:val="bullet"/>
      <w:lvlText w:val="•"/>
      <w:lvlJc w:val="left"/>
      <w:pPr>
        <w:ind w:left="6191" w:hanging="360"/>
      </w:pPr>
      <w:rPr>
        <w:rFonts w:hint="default"/>
      </w:rPr>
    </w:lvl>
    <w:lvl w:ilvl="7" w:tplc="15E2C5FC">
      <w:numFmt w:val="bullet"/>
      <w:lvlText w:val="•"/>
      <w:lvlJc w:val="left"/>
      <w:pPr>
        <w:ind w:left="7010" w:hanging="360"/>
      </w:pPr>
      <w:rPr>
        <w:rFonts w:hint="default"/>
      </w:rPr>
    </w:lvl>
    <w:lvl w:ilvl="8" w:tplc="CF4043FC">
      <w:numFmt w:val="bullet"/>
      <w:lvlText w:val="•"/>
      <w:lvlJc w:val="left"/>
      <w:pPr>
        <w:ind w:left="7829" w:hanging="360"/>
      </w:pPr>
      <w:rPr>
        <w:rFonts w:hint="default"/>
      </w:rPr>
    </w:lvl>
  </w:abstractNum>
  <w:abstractNum w:abstractNumId="3" w15:restartNumberingAfterBreak="0">
    <w:nsid w:val="3D7C76EE"/>
    <w:multiLevelType w:val="hybridMultilevel"/>
    <w:tmpl w:val="9ACC148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EBD67E2"/>
    <w:multiLevelType w:val="hybridMultilevel"/>
    <w:tmpl w:val="22405722"/>
    <w:lvl w:ilvl="0" w:tplc="1206F3F8">
      <w:start w:val="2"/>
      <w:numFmt w:val="decimal"/>
      <w:lvlText w:val="(%1)"/>
      <w:lvlJc w:val="left"/>
      <w:pPr>
        <w:ind w:left="216" w:hanging="338"/>
        <w:jc w:val="left"/>
      </w:pPr>
      <w:rPr>
        <w:rFonts w:ascii="Times New Roman" w:eastAsia="Times New Roman" w:hAnsi="Times New Roman" w:cs="Times New Roman" w:hint="default"/>
        <w:w w:val="99"/>
        <w:sz w:val="20"/>
        <w:szCs w:val="20"/>
      </w:rPr>
    </w:lvl>
    <w:lvl w:ilvl="1" w:tplc="38B0047A">
      <w:numFmt w:val="bullet"/>
      <w:lvlText w:val="□"/>
      <w:lvlJc w:val="left"/>
      <w:pPr>
        <w:ind w:left="1195" w:hanging="272"/>
      </w:pPr>
      <w:rPr>
        <w:rFonts w:ascii="Times New Roman" w:eastAsia="Times New Roman" w:hAnsi="Times New Roman" w:cs="Times New Roman" w:hint="default"/>
        <w:w w:val="99"/>
        <w:sz w:val="32"/>
        <w:szCs w:val="32"/>
      </w:rPr>
    </w:lvl>
    <w:lvl w:ilvl="2" w:tplc="2DAC6692">
      <w:numFmt w:val="bullet"/>
      <w:lvlText w:val="•"/>
      <w:lvlJc w:val="left"/>
      <w:pPr>
        <w:ind w:left="2118" w:hanging="272"/>
      </w:pPr>
      <w:rPr>
        <w:rFonts w:hint="default"/>
      </w:rPr>
    </w:lvl>
    <w:lvl w:ilvl="3" w:tplc="6ABE5D18">
      <w:numFmt w:val="bullet"/>
      <w:lvlText w:val="•"/>
      <w:lvlJc w:val="left"/>
      <w:pPr>
        <w:ind w:left="3036" w:hanging="272"/>
      </w:pPr>
      <w:rPr>
        <w:rFonts w:hint="default"/>
      </w:rPr>
    </w:lvl>
    <w:lvl w:ilvl="4" w:tplc="CFEE65F4">
      <w:numFmt w:val="bullet"/>
      <w:lvlText w:val="•"/>
      <w:lvlJc w:val="left"/>
      <w:pPr>
        <w:ind w:left="3955" w:hanging="272"/>
      </w:pPr>
      <w:rPr>
        <w:rFonts w:hint="default"/>
      </w:rPr>
    </w:lvl>
    <w:lvl w:ilvl="5" w:tplc="9746D604">
      <w:numFmt w:val="bullet"/>
      <w:lvlText w:val="•"/>
      <w:lvlJc w:val="left"/>
      <w:pPr>
        <w:ind w:left="4873" w:hanging="272"/>
      </w:pPr>
      <w:rPr>
        <w:rFonts w:hint="default"/>
      </w:rPr>
    </w:lvl>
    <w:lvl w:ilvl="6" w:tplc="F800C01A">
      <w:numFmt w:val="bullet"/>
      <w:lvlText w:val="•"/>
      <w:lvlJc w:val="left"/>
      <w:pPr>
        <w:ind w:left="5792" w:hanging="272"/>
      </w:pPr>
      <w:rPr>
        <w:rFonts w:hint="default"/>
      </w:rPr>
    </w:lvl>
    <w:lvl w:ilvl="7" w:tplc="573E5D5C">
      <w:numFmt w:val="bullet"/>
      <w:lvlText w:val="•"/>
      <w:lvlJc w:val="left"/>
      <w:pPr>
        <w:ind w:left="6710" w:hanging="272"/>
      </w:pPr>
      <w:rPr>
        <w:rFonts w:hint="default"/>
      </w:rPr>
    </w:lvl>
    <w:lvl w:ilvl="8" w:tplc="FE3C0088">
      <w:numFmt w:val="bullet"/>
      <w:lvlText w:val="•"/>
      <w:lvlJc w:val="left"/>
      <w:pPr>
        <w:ind w:left="7629" w:hanging="272"/>
      </w:pPr>
      <w:rPr>
        <w:rFonts w:hint="default"/>
      </w:rPr>
    </w:lvl>
  </w:abstractNum>
  <w:abstractNum w:abstractNumId="5" w15:restartNumberingAfterBreak="0">
    <w:nsid w:val="541318DA"/>
    <w:multiLevelType w:val="hybridMultilevel"/>
    <w:tmpl w:val="310633F8"/>
    <w:lvl w:ilvl="0" w:tplc="014C011A">
      <w:start w:val="1"/>
      <w:numFmt w:val="lowerLetter"/>
      <w:lvlText w:val="%1)"/>
      <w:lvlJc w:val="left"/>
      <w:pPr>
        <w:ind w:left="216" w:hanging="207"/>
        <w:jc w:val="left"/>
      </w:pPr>
      <w:rPr>
        <w:rFonts w:ascii="Times New Roman" w:eastAsia="Times New Roman" w:hAnsi="Times New Roman" w:cs="Times New Roman" w:hint="default"/>
        <w:w w:val="99"/>
        <w:sz w:val="20"/>
        <w:szCs w:val="20"/>
      </w:rPr>
    </w:lvl>
    <w:lvl w:ilvl="1" w:tplc="A4F02DE0">
      <w:numFmt w:val="bullet"/>
      <w:lvlText w:val="•"/>
      <w:lvlJc w:val="left"/>
      <w:pPr>
        <w:ind w:left="1144" w:hanging="207"/>
      </w:pPr>
      <w:rPr>
        <w:rFonts w:hint="default"/>
      </w:rPr>
    </w:lvl>
    <w:lvl w:ilvl="2" w:tplc="4F3E9754">
      <w:numFmt w:val="bullet"/>
      <w:lvlText w:val="•"/>
      <w:lvlJc w:val="left"/>
      <w:pPr>
        <w:ind w:left="2069" w:hanging="207"/>
      </w:pPr>
      <w:rPr>
        <w:rFonts w:hint="default"/>
      </w:rPr>
    </w:lvl>
    <w:lvl w:ilvl="3" w:tplc="DC50942A">
      <w:numFmt w:val="bullet"/>
      <w:lvlText w:val="•"/>
      <w:lvlJc w:val="left"/>
      <w:pPr>
        <w:ind w:left="2993" w:hanging="207"/>
      </w:pPr>
      <w:rPr>
        <w:rFonts w:hint="default"/>
      </w:rPr>
    </w:lvl>
    <w:lvl w:ilvl="4" w:tplc="93689A90">
      <w:numFmt w:val="bullet"/>
      <w:lvlText w:val="•"/>
      <w:lvlJc w:val="left"/>
      <w:pPr>
        <w:ind w:left="3918" w:hanging="207"/>
      </w:pPr>
      <w:rPr>
        <w:rFonts w:hint="default"/>
      </w:rPr>
    </w:lvl>
    <w:lvl w:ilvl="5" w:tplc="0FD47BBC">
      <w:numFmt w:val="bullet"/>
      <w:lvlText w:val="•"/>
      <w:lvlJc w:val="left"/>
      <w:pPr>
        <w:ind w:left="4843" w:hanging="207"/>
      </w:pPr>
      <w:rPr>
        <w:rFonts w:hint="default"/>
      </w:rPr>
    </w:lvl>
    <w:lvl w:ilvl="6" w:tplc="662069A2">
      <w:numFmt w:val="bullet"/>
      <w:lvlText w:val="•"/>
      <w:lvlJc w:val="left"/>
      <w:pPr>
        <w:ind w:left="5767" w:hanging="207"/>
      </w:pPr>
      <w:rPr>
        <w:rFonts w:hint="default"/>
      </w:rPr>
    </w:lvl>
    <w:lvl w:ilvl="7" w:tplc="FBCA1AB4">
      <w:numFmt w:val="bullet"/>
      <w:lvlText w:val="•"/>
      <w:lvlJc w:val="left"/>
      <w:pPr>
        <w:ind w:left="6692" w:hanging="207"/>
      </w:pPr>
      <w:rPr>
        <w:rFonts w:hint="default"/>
      </w:rPr>
    </w:lvl>
    <w:lvl w:ilvl="8" w:tplc="D0EA5B62">
      <w:numFmt w:val="bullet"/>
      <w:lvlText w:val="•"/>
      <w:lvlJc w:val="left"/>
      <w:pPr>
        <w:ind w:left="7617" w:hanging="207"/>
      </w:pPr>
      <w:rPr>
        <w:rFonts w:hint="default"/>
      </w:rPr>
    </w:lvl>
  </w:abstractNum>
  <w:abstractNum w:abstractNumId="6" w15:restartNumberingAfterBreak="0">
    <w:nsid w:val="56791A85"/>
    <w:multiLevelType w:val="hybridMultilevel"/>
    <w:tmpl w:val="209455BE"/>
    <w:lvl w:ilvl="0" w:tplc="DA28C7CA">
      <w:start w:val="1"/>
      <w:numFmt w:val="lowerLetter"/>
      <w:lvlText w:val="%1)"/>
      <w:lvlJc w:val="left"/>
      <w:pPr>
        <w:ind w:left="216" w:hanging="257"/>
        <w:jc w:val="left"/>
      </w:pPr>
      <w:rPr>
        <w:rFonts w:ascii="Times New Roman" w:eastAsia="Times New Roman" w:hAnsi="Times New Roman" w:cs="Times New Roman" w:hint="default"/>
        <w:w w:val="99"/>
        <w:sz w:val="20"/>
        <w:szCs w:val="20"/>
      </w:rPr>
    </w:lvl>
    <w:lvl w:ilvl="1" w:tplc="27F6606C">
      <w:numFmt w:val="bullet"/>
      <w:lvlText w:val="•"/>
      <w:lvlJc w:val="left"/>
      <w:pPr>
        <w:ind w:left="1144" w:hanging="257"/>
      </w:pPr>
      <w:rPr>
        <w:rFonts w:hint="default"/>
      </w:rPr>
    </w:lvl>
    <w:lvl w:ilvl="2" w:tplc="73C843CE">
      <w:numFmt w:val="bullet"/>
      <w:lvlText w:val="•"/>
      <w:lvlJc w:val="left"/>
      <w:pPr>
        <w:ind w:left="2069" w:hanging="257"/>
      </w:pPr>
      <w:rPr>
        <w:rFonts w:hint="default"/>
      </w:rPr>
    </w:lvl>
    <w:lvl w:ilvl="3" w:tplc="9746F3C4">
      <w:numFmt w:val="bullet"/>
      <w:lvlText w:val="•"/>
      <w:lvlJc w:val="left"/>
      <w:pPr>
        <w:ind w:left="2993" w:hanging="257"/>
      </w:pPr>
      <w:rPr>
        <w:rFonts w:hint="default"/>
      </w:rPr>
    </w:lvl>
    <w:lvl w:ilvl="4" w:tplc="61BE4EFE">
      <w:numFmt w:val="bullet"/>
      <w:lvlText w:val="•"/>
      <w:lvlJc w:val="left"/>
      <w:pPr>
        <w:ind w:left="3918" w:hanging="257"/>
      </w:pPr>
      <w:rPr>
        <w:rFonts w:hint="default"/>
      </w:rPr>
    </w:lvl>
    <w:lvl w:ilvl="5" w:tplc="CD6434B4">
      <w:numFmt w:val="bullet"/>
      <w:lvlText w:val="•"/>
      <w:lvlJc w:val="left"/>
      <w:pPr>
        <w:ind w:left="4843" w:hanging="257"/>
      </w:pPr>
      <w:rPr>
        <w:rFonts w:hint="default"/>
      </w:rPr>
    </w:lvl>
    <w:lvl w:ilvl="6" w:tplc="609A7034">
      <w:numFmt w:val="bullet"/>
      <w:lvlText w:val="•"/>
      <w:lvlJc w:val="left"/>
      <w:pPr>
        <w:ind w:left="5767" w:hanging="257"/>
      </w:pPr>
      <w:rPr>
        <w:rFonts w:hint="default"/>
      </w:rPr>
    </w:lvl>
    <w:lvl w:ilvl="7" w:tplc="DDEE9608">
      <w:numFmt w:val="bullet"/>
      <w:lvlText w:val="•"/>
      <w:lvlJc w:val="left"/>
      <w:pPr>
        <w:ind w:left="6692" w:hanging="257"/>
      </w:pPr>
      <w:rPr>
        <w:rFonts w:hint="default"/>
      </w:rPr>
    </w:lvl>
    <w:lvl w:ilvl="8" w:tplc="3D22C0D8">
      <w:numFmt w:val="bullet"/>
      <w:lvlText w:val="•"/>
      <w:lvlJc w:val="left"/>
      <w:pPr>
        <w:ind w:left="7617" w:hanging="257"/>
      </w:pPr>
      <w:rPr>
        <w:rFonts w:hint="default"/>
      </w:rPr>
    </w:lvl>
  </w:abstractNum>
  <w:abstractNum w:abstractNumId="7" w15:restartNumberingAfterBreak="0">
    <w:nsid w:val="59CE0988"/>
    <w:multiLevelType w:val="hybridMultilevel"/>
    <w:tmpl w:val="D4EE5DE0"/>
    <w:lvl w:ilvl="0" w:tplc="C130DBBE">
      <w:start w:val="2"/>
      <w:numFmt w:val="decimal"/>
      <w:lvlText w:val="(%1)"/>
      <w:lvlJc w:val="left"/>
      <w:pPr>
        <w:ind w:left="216" w:hanging="286"/>
        <w:jc w:val="left"/>
      </w:pPr>
      <w:rPr>
        <w:rFonts w:ascii="Times New Roman" w:eastAsia="Times New Roman" w:hAnsi="Times New Roman" w:cs="Times New Roman" w:hint="default"/>
        <w:w w:val="99"/>
        <w:sz w:val="20"/>
        <w:szCs w:val="20"/>
      </w:rPr>
    </w:lvl>
    <w:lvl w:ilvl="1" w:tplc="903CC3A4">
      <w:numFmt w:val="bullet"/>
      <w:lvlText w:val="•"/>
      <w:lvlJc w:val="left"/>
      <w:pPr>
        <w:ind w:left="1144" w:hanging="286"/>
      </w:pPr>
      <w:rPr>
        <w:rFonts w:hint="default"/>
      </w:rPr>
    </w:lvl>
    <w:lvl w:ilvl="2" w:tplc="2482EBCC">
      <w:numFmt w:val="bullet"/>
      <w:lvlText w:val="•"/>
      <w:lvlJc w:val="left"/>
      <w:pPr>
        <w:ind w:left="2069" w:hanging="286"/>
      </w:pPr>
      <w:rPr>
        <w:rFonts w:hint="default"/>
      </w:rPr>
    </w:lvl>
    <w:lvl w:ilvl="3" w:tplc="818AFD0E">
      <w:numFmt w:val="bullet"/>
      <w:lvlText w:val="•"/>
      <w:lvlJc w:val="left"/>
      <w:pPr>
        <w:ind w:left="2993" w:hanging="286"/>
      </w:pPr>
      <w:rPr>
        <w:rFonts w:hint="default"/>
      </w:rPr>
    </w:lvl>
    <w:lvl w:ilvl="4" w:tplc="CC9E3EFE">
      <w:numFmt w:val="bullet"/>
      <w:lvlText w:val="•"/>
      <w:lvlJc w:val="left"/>
      <w:pPr>
        <w:ind w:left="3918" w:hanging="286"/>
      </w:pPr>
      <w:rPr>
        <w:rFonts w:hint="default"/>
      </w:rPr>
    </w:lvl>
    <w:lvl w:ilvl="5" w:tplc="22B016F4">
      <w:numFmt w:val="bullet"/>
      <w:lvlText w:val="•"/>
      <w:lvlJc w:val="left"/>
      <w:pPr>
        <w:ind w:left="4843" w:hanging="286"/>
      </w:pPr>
      <w:rPr>
        <w:rFonts w:hint="default"/>
      </w:rPr>
    </w:lvl>
    <w:lvl w:ilvl="6" w:tplc="F02C5A62">
      <w:numFmt w:val="bullet"/>
      <w:lvlText w:val="•"/>
      <w:lvlJc w:val="left"/>
      <w:pPr>
        <w:ind w:left="5767" w:hanging="286"/>
      </w:pPr>
      <w:rPr>
        <w:rFonts w:hint="default"/>
      </w:rPr>
    </w:lvl>
    <w:lvl w:ilvl="7" w:tplc="EC5C1F42">
      <w:numFmt w:val="bullet"/>
      <w:lvlText w:val="•"/>
      <w:lvlJc w:val="left"/>
      <w:pPr>
        <w:ind w:left="6692" w:hanging="286"/>
      </w:pPr>
      <w:rPr>
        <w:rFonts w:hint="default"/>
      </w:rPr>
    </w:lvl>
    <w:lvl w:ilvl="8" w:tplc="8234A254">
      <w:numFmt w:val="bullet"/>
      <w:lvlText w:val="•"/>
      <w:lvlJc w:val="left"/>
      <w:pPr>
        <w:ind w:left="7617" w:hanging="286"/>
      </w:pPr>
      <w:rPr>
        <w:rFonts w:hint="default"/>
      </w:rPr>
    </w:lvl>
  </w:abstractNum>
  <w:abstractNum w:abstractNumId="8" w15:restartNumberingAfterBreak="0">
    <w:nsid w:val="5CB26DEE"/>
    <w:multiLevelType w:val="hybridMultilevel"/>
    <w:tmpl w:val="7F4623FC"/>
    <w:lvl w:ilvl="0" w:tplc="E1C004DA">
      <w:start w:val="1"/>
      <w:numFmt w:val="lowerLetter"/>
      <w:lvlText w:val="%1)"/>
      <w:lvlJc w:val="left"/>
      <w:pPr>
        <w:ind w:left="216" w:hanging="286"/>
        <w:jc w:val="left"/>
      </w:pPr>
      <w:rPr>
        <w:rFonts w:ascii="Times New Roman" w:eastAsia="Times New Roman" w:hAnsi="Times New Roman" w:cs="Times New Roman" w:hint="default"/>
        <w:w w:val="99"/>
        <w:sz w:val="20"/>
        <w:szCs w:val="20"/>
      </w:rPr>
    </w:lvl>
    <w:lvl w:ilvl="1" w:tplc="86FA9576">
      <w:numFmt w:val="bullet"/>
      <w:lvlText w:val="•"/>
      <w:lvlJc w:val="left"/>
      <w:pPr>
        <w:ind w:left="1144" w:hanging="286"/>
      </w:pPr>
      <w:rPr>
        <w:rFonts w:hint="default"/>
      </w:rPr>
    </w:lvl>
    <w:lvl w:ilvl="2" w:tplc="4E36F5C6">
      <w:numFmt w:val="bullet"/>
      <w:lvlText w:val="•"/>
      <w:lvlJc w:val="left"/>
      <w:pPr>
        <w:ind w:left="2069" w:hanging="286"/>
      </w:pPr>
      <w:rPr>
        <w:rFonts w:hint="default"/>
      </w:rPr>
    </w:lvl>
    <w:lvl w:ilvl="3" w:tplc="38706EC8">
      <w:numFmt w:val="bullet"/>
      <w:lvlText w:val="•"/>
      <w:lvlJc w:val="left"/>
      <w:pPr>
        <w:ind w:left="2993" w:hanging="286"/>
      </w:pPr>
      <w:rPr>
        <w:rFonts w:hint="default"/>
      </w:rPr>
    </w:lvl>
    <w:lvl w:ilvl="4" w:tplc="674A0B30">
      <w:numFmt w:val="bullet"/>
      <w:lvlText w:val="•"/>
      <w:lvlJc w:val="left"/>
      <w:pPr>
        <w:ind w:left="3918" w:hanging="286"/>
      </w:pPr>
      <w:rPr>
        <w:rFonts w:hint="default"/>
      </w:rPr>
    </w:lvl>
    <w:lvl w:ilvl="5" w:tplc="7CCAAEC6">
      <w:numFmt w:val="bullet"/>
      <w:lvlText w:val="•"/>
      <w:lvlJc w:val="left"/>
      <w:pPr>
        <w:ind w:left="4843" w:hanging="286"/>
      </w:pPr>
      <w:rPr>
        <w:rFonts w:hint="default"/>
      </w:rPr>
    </w:lvl>
    <w:lvl w:ilvl="6" w:tplc="62641236">
      <w:numFmt w:val="bullet"/>
      <w:lvlText w:val="•"/>
      <w:lvlJc w:val="left"/>
      <w:pPr>
        <w:ind w:left="5767" w:hanging="286"/>
      </w:pPr>
      <w:rPr>
        <w:rFonts w:hint="default"/>
      </w:rPr>
    </w:lvl>
    <w:lvl w:ilvl="7" w:tplc="092C45BC">
      <w:numFmt w:val="bullet"/>
      <w:lvlText w:val="•"/>
      <w:lvlJc w:val="left"/>
      <w:pPr>
        <w:ind w:left="6692" w:hanging="286"/>
      </w:pPr>
      <w:rPr>
        <w:rFonts w:hint="default"/>
      </w:rPr>
    </w:lvl>
    <w:lvl w:ilvl="8" w:tplc="8A44D346">
      <w:numFmt w:val="bullet"/>
      <w:lvlText w:val="•"/>
      <w:lvlJc w:val="left"/>
      <w:pPr>
        <w:ind w:left="7617" w:hanging="286"/>
      </w:pPr>
      <w:rPr>
        <w:rFonts w:hint="default"/>
      </w:rPr>
    </w:lvl>
  </w:abstractNum>
  <w:abstractNum w:abstractNumId="9" w15:restartNumberingAfterBreak="0">
    <w:nsid w:val="71AF15D2"/>
    <w:multiLevelType w:val="hybridMultilevel"/>
    <w:tmpl w:val="BA862B3A"/>
    <w:lvl w:ilvl="0" w:tplc="C52A8D3C">
      <w:start w:val="2"/>
      <w:numFmt w:val="decimal"/>
      <w:lvlText w:val="(%1)"/>
      <w:lvlJc w:val="left"/>
      <w:pPr>
        <w:ind w:left="216" w:hanging="286"/>
        <w:jc w:val="left"/>
      </w:pPr>
      <w:rPr>
        <w:rFonts w:ascii="Times New Roman" w:eastAsia="Times New Roman" w:hAnsi="Times New Roman" w:cs="Times New Roman" w:hint="default"/>
        <w:w w:val="99"/>
        <w:sz w:val="20"/>
        <w:szCs w:val="20"/>
      </w:rPr>
    </w:lvl>
    <w:lvl w:ilvl="1" w:tplc="D82CC262">
      <w:numFmt w:val="bullet"/>
      <w:lvlText w:val="•"/>
      <w:lvlJc w:val="left"/>
      <w:pPr>
        <w:ind w:left="1144" w:hanging="286"/>
      </w:pPr>
      <w:rPr>
        <w:rFonts w:hint="default"/>
      </w:rPr>
    </w:lvl>
    <w:lvl w:ilvl="2" w:tplc="B9D6F986">
      <w:numFmt w:val="bullet"/>
      <w:lvlText w:val="•"/>
      <w:lvlJc w:val="left"/>
      <w:pPr>
        <w:ind w:left="2069" w:hanging="286"/>
      </w:pPr>
      <w:rPr>
        <w:rFonts w:hint="default"/>
      </w:rPr>
    </w:lvl>
    <w:lvl w:ilvl="3" w:tplc="32DCA3F4">
      <w:numFmt w:val="bullet"/>
      <w:lvlText w:val="•"/>
      <w:lvlJc w:val="left"/>
      <w:pPr>
        <w:ind w:left="2993" w:hanging="286"/>
      </w:pPr>
      <w:rPr>
        <w:rFonts w:hint="default"/>
      </w:rPr>
    </w:lvl>
    <w:lvl w:ilvl="4" w:tplc="5D2CF852">
      <w:numFmt w:val="bullet"/>
      <w:lvlText w:val="•"/>
      <w:lvlJc w:val="left"/>
      <w:pPr>
        <w:ind w:left="3918" w:hanging="286"/>
      </w:pPr>
      <w:rPr>
        <w:rFonts w:hint="default"/>
      </w:rPr>
    </w:lvl>
    <w:lvl w:ilvl="5" w:tplc="1F80C07E">
      <w:numFmt w:val="bullet"/>
      <w:lvlText w:val="•"/>
      <w:lvlJc w:val="left"/>
      <w:pPr>
        <w:ind w:left="4843" w:hanging="286"/>
      </w:pPr>
      <w:rPr>
        <w:rFonts w:hint="default"/>
      </w:rPr>
    </w:lvl>
    <w:lvl w:ilvl="6" w:tplc="3F945ABA">
      <w:numFmt w:val="bullet"/>
      <w:lvlText w:val="•"/>
      <w:lvlJc w:val="left"/>
      <w:pPr>
        <w:ind w:left="5767" w:hanging="286"/>
      </w:pPr>
      <w:rPr>
        <w:rFonts w:hint="default"/>
      </w:rPr>
    </w:lvl>
    <w:lvl w:ilvl="7" w:tplc="0EF63EE0">
      <w:numFmt w:val="bullet"/>
      <w:lvlText w:val="•"/>
      <w:lvlJc w:val="left"/>
      <w:pPr>
        <w:ind w:left="6692" w:hanging="286"/>
      </w:pPr>
      <w:rPr>
        <w:rFonts w:hint="default"/>
      </w:rPr>
    </w:lvl>
    <w:lvl w:ilvl="8" w:tplc="8AC42AE8">
      <w:numFmt w:val="bullet"/>
      <w:lvlText w:val="•"/>
      <w:lvlJc w:val="left"/>
      <w:pPr>
        <w:ind w:left="7617" w:hanging="286"/>
      </w:pPr>
      <w:rPr>
        <w:rFonts w:hint="default"/>
      </w:rPr>
    </w:lvl>
  </w:abstractNum>
  <w:abstractNum w:abstractNumId="10" w15:restartNumberingAfterBreak="0">
    <w:nsid w:val="743C7702"/>
    <w:multiLevelType w:val="hybridMultilevel"/>
    <w:tmpl w:val="D210314E"/>
    <w:lvl w:ilvl="0" w:tplc="F7D0A09A">
      <w:start w:val="1"/>
      <w:numFmt w:val="lowerLetter"/>
      <w:lvlText w:val="%1)"/>
      <w:lvlJc w:val="left"/>
      <w:pPr>
        <w:ind w:left="216" w:hanging="216"/>
        <w:jc w:val="left"/>
      </w:pPr>
      <w:rPr>
        <w:rFonts w:ascii="Times New Roman" w:eastAsia="Times New Roman" w:hAnsi="Times New Roman" w:cs="Times New Roman" w:hint="default"/>
        <w:w w:val="99"/>
        <w:sz w:val="20"/>
        <w:szCs w:val="20"/>
      </w:rPr>
    </w:lvl>
    <w:lvl w:ilvl="1" w:tplc="ABEE3ACC">
      <w:start w:val="1"/>
      <w:numFmt w:val="decimal"/>
      <w:lvlText w:val="%2)"/>
      <w:lvlJc w:val="left"/>
      <w:pPr>
        <w:ind w:left="216" w:hanging="218"/>
        <w:jc w:val="left"/>
      </w:pPr>
      <w:rPr>
        <w:rFonts w:ascii="Times New Roman" w:eastAsia="Times New Roman" w:hAnsi="Times New Roman" w:cs="Times New Roman" w:hint="default"/>
        <w:spacing w:val="0"/>
        <w:w w:val="99"/>
        <w:sz w:val="20"/>
        <w:szCs w:val="20"/>
      </w:rPr>
    </w:lvl>
    <w:lvl w:ilvl="2" w:tplc="10D2928E">
      <w:numFmt w:val="bullet"/>
      <w:lvlText w:val="•"/>
      <w:lvlJc w:val="left"/>
      <w:pPr>
        <w:ind w:left="2069" w:hanging="218"/>
      </w:pPr>
      <w:rPr>
        <w:rFonts w:hint="default"/>
      </w:rPr>
    </w:lvl>
    <w:lvl w:ilvl="3" w:tplc="D0B6700A">
      <w:numFmt w:val="bullet"/>
      <w:lvlText w:val="•"/>
      <w:lvlJc w:val="left"/>
      <w:pPr>
        <w:ind w:left="2993" w:hanging="218"/>
      </w:pPr>
      <w:rPr>
        <w:rFonts w:hint="default"/>
      </w:rPr>
    </w:lvl>
    <w:lvl w:ilvl="4" w:tplc="9E6E71D6">
      <w:numFmt w:val="bullet"/>
      <w:lvlText w:val="•"/>
      <w:lvlJc w:val="left"/>
      <w:pPr>
        <w:ind w:left="3918" w:hanging="218"/>
      </w:pPr>
      <w:rPr>
        <w:rFonts w:hint="default"/>
      </w:rPr>
    </w:lvl>
    <w:lvl w:ilvl="5" w:tplc="A508A864">
      <w:numFmt w:val="bullet"/>
      <w:lvlText w:val="•"/>
      <w:lvlJc w:val="left"/>
      <w:pPr>
        <w:ind w:left="4843" w:hanging="218"/>
      </w:pPr>
      <w:rPr>
        <w:rFonts w:hint="default"/>
      </w:rPr>
    </w:lvl>
    <w:lvl w:ilvl="6" w:tplc="85E2CF06">
      <w:numFmt w:val="bullet"/>
      <w:lvlText w:val="•"/>
      <w:lvlJc w:val="left"/>
      <w:pPr>
        <w:ind w:left="5767" w:hanging="218"/>
      </w:pPr>
      <w:rPr>
        <w:rFonts w:hint="default"/>
      </w:rPr>
    </w:lvl>
    <w:lvl w:ilvl="7" w:tplc="A154AC3C">
      <w:numFmt w:val="bullet"/>
      <w:lvlText w:val="•"/>
      <w:lvlJc w:val="left"/>
      <w:pPr>
        <w:ind w:left="6692" w:hanging="218"/>
      </w:pPr>
      <w:rPr>
        <w:rFonts w:hint="default"/>
      </w:rPr>
    </w:lvl>
    <w:lvl w:ilvl="8" w:tplc="0F26630E">
      <w:numFmt w:val="bullet"/>
      <w:lvlText w:val="•"/>
      <w:lvlJc w:val="left"/>
      <w:pPr>
        <w:ind w:left="7617" w:hanging="218"/>
      </w:pPr>
      <w:rPr>
        <w:rFonts w:hint="default"/>
      </w:rPr>
    </w:lvl>
  </w:abstractNum>
  <w:num w:numId="1">
    <w:abstractNumId w:val="8"/>
  </w:num>
  <w:num w:numId="2">
    <w:abstractNumId w:val="6"/>
  </w:num>
  <w:num w:numId="3">
    <w:abstractNumId w:val="5"/>
  </w:num>
  <w:num w:numId="4">
    <w:abstractNumId w:val="1"/>
  </w:num>
  <w:num w:numId="5">
    <w:abstractNumId w:val="9"/>
  </w:num>
  <w:num w:numId="6">
    <w:abstractNumId w:val="2"/>
  </w:num>
  <w:num w:numId="7">
    <w:abstractNumId w:val="4"/>
  </w:num>
  <w:num w:numId="8">
    <w:abstractNumId w:val="7"/>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E1"/>
    <w:rsid w:val="00022410"/>
    <w:rsid w:val="00043F18"/>
    <w:rsid w:val="00063FBC"/>
    <w:rsid w:val="000741E6"/>
    <w:rsid w:val="000C4955"/>
    <w:rsid w:val="00143EE1"/>
    <w:rsid w:val="001665FA"/>
    <w:rsid w:val="002A5636"/>
    <w:rsid w:val="002E17F7"/>
    <w:rsid w:val="002F7752"/>
    <w:rsid w:val="00301EAE"/>
    <w:rsid w:val="00306EEB"/>
    <w:rsid w:val="00311C20"/>
    <w:rsid w:val="00344D0C"/>
    <w:rsid w:val="0035777F"/>
    <w:rsid w:val="00391CDC"/>
    <w:rsid w:val="00391DF2"/>
    <w:rsid w:val="003A55FD"/>
    <w:rsid w:val="003B0E4F"/>
    <w:rsid w:val="003B5662"/>
    <w:rsid w:val="003B62E3"/>
    <w:rsid w:val="003C53B0"/>
    <w:rsid w:val="003E2CB5"/>
    <w:rsid w:val="003F33D4"/>
    <w:rsid w:val="00416CC9"/>
    <w:rsid w:val="004D6B41"/>
    <w:rsid w:val="004E147B"/>
    <w:rsid w:val="004E3E88"/>
    <w:rsid w:val="005045B3"/>
    <w:rsid w:val="00544310"/>
    <w:rsid w:val="005C4A16"/>
    <w:rsid w:val="005E7877"/>
    <w:rsid w:val="00603628"/>
    <w:rsid w:val="00634735"/>
    <w:rsid w:val="006C12A6"/>
    <w:rsid w:val="006D2553"/>
    <w:rsid w:val="00704985"/>
    <w:rsid w:val="007A5836"/>
    <w:rsid w:val="007D33D7"/>
    <w:rsid w:val="007D39CF"/>
    <w:rsid w:val="007E495C"/>
    <w:rsid w:val="007F02C5"/>
    <w:rsid w:val="007F5C3D"/>
    <w:rsid w:val="008078CD"/>
    <w:rsid w:val="00836608"/>
    <w:rsid w:val="008A3F93"/>
    <w:rsid w:val="008E7F94"/>
    <w:rsid w:val="0094247C"/>
    <w:rsid w:val="0094343E"/>
    <w:rsid w:val="0097728E"/>
    <w:rsid w:val="00986E52"/>
    <w:rsid w:val="00A157EB"/>
    <w:rsid w:val="00A80727"/>
    <w:rsid w:val="00AA2369"/>
    <w:rsid w:val="00AD6336"/>
    <w:rsid w:val="00B018B1"/>
    <w:rsid w:val="00B05FE9"/>
    <w:rsid w:val="00B2263A"/>
    <w:rsid w:val="00B30178"/>
    <w:rsid w:val="00B41EC5"/>
    <w:rsid w:val="00B571D4"/>
    <w:rsid w:val="00B6798A"/>
    <w:rsid w:val="00BA4D80"/>
    <w:rsid w:val="00BC43C2"/>
    <w:rsid w:val="00BF7301"/>
    <w:rsid w:val="00C122E9"/>
    <w:rsid w:val="00C372B2"/>
    <w:rsid w:val="00C45A11"/>
    <w:rsid w:val="00C5607F"/>
    <w:rsid w:val="00C56B13"/>
    <w:rsid w:val="00C611B3"/>
    <w:rsid w:val="00CB07D1"/>
    <w:rsid w:val="00CC53B6"/>
    <w:rsid w:val="00CE184E"/>
    <w:rsid w:val="00CE647A"/>
    <w:rsid w:val="00D22FBA"/>
    <w:rsid w:val="00D42441"/>
    <w:rsid w:val="00DB4C96"/>
    <w:rsid w:val="00E50117"/>
    <w:rsid w:val="00EF4D27"/>
    <w:rsid w:val="00F32C5D"/>
    <w:rsid w:val="00F72197"/>
    <w:rsid w:val="00FA57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AFDB9-2979-4EF8-83B5-BFC69573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43EE1"/>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43EE1"/>
    <w:tblPr>
      <w:tblInd w:w="0" w:type="dxa"/>
      <w:tblCellMar>
        <w:top w:w="0" w:type="dxa"/>
        <w:left w:w="0" w:type="dxa"/>
        <w:bottom w:w="0" w:type="dxa"/>
        <w:right w:w="0" w:type="dxa"/>
      </w:tblCellMar>
    </w:tblPr>
  </w:style>
  <w:style w:type="paragraph" w:styleId="GvdeMetni">
    <w:name w:val="Body Text"/>
    <w:basedOn w:val="Normal"/>
    <w:uiPriority w:val="1"/>
    <w:qFormat/>
    <w:rsid w:val="00143EE1"/>
    <w:pPr>
      <w:ind w:left="216"/>
    </w:pPr>
    <w:rPr>
      <w:sz w:val="20"/>
      <w:szCs w:val="20"/>
    </w:rPr>
  </w:style>
  <w:style w:type="paragraph" w:customStyle="1" w:styleId="Balk11">
    <w:name w:val="Başlık 11"/>
    <w:basedOn w:val="Normal"/>
    <w:uiPriority w:val="1"/>
    <w:qFormat/>
    <w:rsid w:val="00143EE1"/>
    <w:pPr>
      <w:spacing w:before="125" w:line="228" w:lineRule="exact"/>
      <w:ind w:left="924" w:right="130"/>
      <w:outlineLvl w:val="1"/>
    </w:pPr>
    <w:rPr>
      <w:b/>
      <w:bCs/>
      <w:sz w:val="20"/>
      <w:szCs w:val="20"/>
    </w:rPr>
  </w:style>
  <w:style w:type="paragraph" w:styleId="ListeParagraf">
    <w:name w:val="List Paragraph"/>
    <w:basedOn w:val="Normal"/>
    <w:uiPriority w:val="1"/>
    <w:qFormat/>
    <w:rsid w:val="00143EE1"/>
    <w:pPr>
      <w:ind w:left="216" w:firstLine="708"/>
    </w:pPr>
  </w:style>
  <w:style w:type="paragraph" w:customStyle="1" w:styleId="TableParagraph">
    <w:name w:val="Table Paragraph"/>
    <w:basedOn w:val="Normal"/>
    <w:uiPriority w:val="1"/>
    <w:qFormat/>
    <w:rsid w:val="00143EE1"/>
    <w:pPr>
      <w:ind w:left="103"/>
    </w:pPr>
  </w:style>
  <w:style w:type="character" w:styleId="Kpr">
    <w:name w:val="Hyperlink"/>
    <w:basedOn w:val="VarsaylanParagrafYazTipi"/>
    <w:uiPriority w:val="99"/>
    <w:unhideWhenUsed/>
    <w:rsid w:val="00A157EB"/>
    <w:rPr>
      <w:color w:val="0000FF" w:themeColor="hyperlink"/>
      <w:u w:val="single"/>
    </w:rPr>
  </w:style>
  <w:style w:type="character" w:customStyle="1" w:styleId="UnresolvedMention">
    <w:name w:val="Unresolved Mention"/>
    <w:basedOn w:val="VarsaylanParagrafYazTipi"/>
    <w:uiPriority w:val="99"/>
    <w:semiHidden/>
    <w:unhideWhenUsed/>
    <w:rsid w:val="00A157EB"/>
    <w:rPr>
      <w:color w:val="605E5C"/>
      <w:shd w:val="clear" w:color="auto" w:fill="E1DFDD"/>
    </w:rPr>
  </w:style>
  <w:style w:type="table" w:styleId="TabloKlavuzu">
    <w:name w:val="Table Grid"/>
    <w:basedOn w:val="NormalTablo"/>
    <w:uiPriority w:val="59"/>
    <w:rsid w:val="002F7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A5836"/>
    <w:rPr>
      <w:rFonts w:ascii="Arial" w:hAnsi="Arial" w:cs="Arial"/>
      <w:sz w:val="18"/>
      <w:szCs w:val="18"/>
    </w:rPr>
  </w:style>
  <w:style w:type="character" w:customStyle="1" w:styleId="BalonMetniChar">
    <w:name w:val="Balon Metni Char"/>
    <w:basedOn w:val="VarsaylanParagrafYazTipi"/>
    <w:link w:val="BalonMetni"/>
    <w:uiPriority w:val="99"/>
    <w:semiHidden/>
    <w:rsid w:val="007A5836"/>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3290</Words>
  <Characters>18755</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 SAVAS</dc:creator>
  <cp:lastModifiedBy>ailem</cp:lastModifiedBy>
  <cp:revision>9</cp:revision>
  <cp:lastPrinted>2019-10-10T08:10:00Z</cp:lastPrinted>
  <dcterms:created xsi:type="dcterms:W3CDTF">2021-11-19T17:47:00Z</dcterms:created>
  <dcterms:modified xsi:type="dcterms:W3CDTF">2022-06-22T21:49:00Z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2017-07-24T00:00:00Z</vt:filetime>
  </property>
  <property fmtid="{D5CDD505-2E9C-101B-9397-08002B2CF9AE}" pid="3" name="Creator">
    <vt:lpwstr>Microsoft® Word 2013</vt:lpwstr>
  </property>
  <property fmtid="{D5CDD505-2E9C-101B-9397-08002B2CF9AE}" pid="4" name="LastSaved">
    <vt:filetime>2017-07-27T00:00:00Z</vt:filetime>
  </property>
</Properties>
</file>